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DD3" w:rsidRDefault="00B9433A">
      <w:pPr>
        <w:pStyle w:val="a5"/>
        <w:shd w:val="clear" w:color="auto" w:fill="FFFFFF"/>
        <w:ind w:firstLineChars="100" w:firstLine="321"/>
        <w:rPr>
          <w:rStyle w:val="a6"/>
          <w:rFonts w:ascii="仿宋" w:eastAsia="仿宋" w:hAnsi="仿宋" w:cs="仿宋"/>
          <w:color w:val="333333"/>
          <w:sz w:val="32"/>
          <w:szCs w:val="32"/>
        </w:rPr>
      </w:pPr>
      <w:r>
        <w:rPr>
          <w:rFonts w:ascii="仿宋" w:eastAsia="仿宋" w:hAnsi="仿宋" w:cs="仿宋" w:hint="eastAsia"/>
          <w:b/>
          <w:color w:val="CC0000"/>
          <w:sz w:val="32"/>
          <w:szCs w:val="32"/>
        </w:rPr>
        <w:t>关于做好2020年</w:t>
      </w:r>
      <w:r w:rsidR="009E19AE">
        <w:rPr>
          <w:rFonts w:ascii="仿宋" w:eastAsia="仿宋" w:hAnsi="仿宋" w:cs="仿宋" w:hint="eastAsia"/>
          <w:b/>
          <w:color w:val="CC0000"/>
          <w:sz w:val="32"/>
          <w:szCs w:val="32"/>
        </w:rPr>
        <w:t>秋</w:t>
      </w:r>
      <w:bookmarkStart w:id="0" w:name="_GoBack"/>
      <w:bookmarkEnd w:id="0"/>
      <w:r>
        <w:rPr>
          <w:rFonts w:ascii="仿宋" w:eastAsia="仿宋" w:hAnsi="仿宋" w:cs="仿宋" w:hint="eastAsia"/>
          <w:b/>
          <w:color w:val="CC0000"/>
          <w:sz w:val="32"/>
          <w:szCs w:val="32"/>
        </w:rPr>
        <w:t>季(</w:t>
      </w:r>
      <w:r w:rsidR="00994C68">
        <w:rPr>
          <w:rFonts w:ascii="仿宋" w:eastAsia="仿宋" w:hAnsi="仿宋" w:cs="仿宋" w:hint="eastAsia"/>
          <w:b/>
          <w:color w:val="CC0000"/>
          <w:sz w:val="32"/>
          <w:szCs w:val="32"/>
        </w:rPr>
        <w:t>20</w:t>
      </w:r>
      <w:r>
        <w:rPr>
          <w:rFonts w:ascii="仿宋" w:eastAsia="仿宋" w:hAnsi="仿宋" w:cs="仿宋" w:hint="eastAsia"/>
          <w:b/>
          <w:color w:val="CC0000"/>
          <w:sz w:val="32"/>
          <w:szCs w:val="32"/>
        </w:rPr>
        <w:t>-</w:t>
      </w:r>
      <w:r w:rsidR="00994C68">
        <w:rPr>
          <w:rFonts w:ascii="仿宋" w:eastAsia="仿宋" w:hAnsi="仿宋" w:cs="仿宋"/>
          <w:b/>
          <w:color w:val="CC0000"/>
          <w:sz w:val="32"/>
          <w:szCs w:val="32"/>
        </w:rPr>
        <w:t>2</w:t>
      </w:r>
      <w:r w:rsidR="00994C68">
        <w:rPr>
          <w:rFonts w:ascii="仿宋" w:eastAsia="仿宋" w:hAnsi="仿宋" w:cs="仿宋" w:hint="eastAsia"/>
          <w:b/>
          <w:color w:val="CC0000"/>
          <w:sz w:val="32"/>
          <w:szCs w:val="32"/>
        </w:rPr>
        <w:t>1</w:t>
      </w:r>
      <w:r>
        <w:rPr>
          <w:rFonts w:ascii="仿宋" w:eastAsia="仿宋" w:hAnsi="仿宋" w:cs="仿宋" w:hint="eastAsia"/>
          <w:b/>
          <w:color w:val="CC0000"/>
          <w:sz w:val="32"/>
          <w:szCs w:val="32"/>
        </w:rPr>
        <w:t>-2学期)教材选用的通知</w:t>
      </w:r>
    </w:p>
    <w:p w:rsidR="00435DD3" w:rsidRDefault="00B9433A">
      <w:pPr>
        <w:pStyle w:val="a5"/>
        <w:shd w:val="clear" w:color="auto" w:fill="FFFFFF"/>
        <w:spacing w:line="240" w:lineRule="atLeast"/>
        <w:rPr>
          <w:rFonts w:ascii="仿宋" w:eastAsia="仿宋" w:hAnsi="仿宋" w:cs="Tahoma"/>
          <w:color w:val="333333"/>
          <w:sz w:val="28"/>
          <w:szCs w:val="28"/>
        </w:rPr>
      </w:pPr>
      <w:r>
        <w:rPr>
          <w:rStyle w:val="a6"/>
          <w:rFonts w:ascii="仿宋" w:eastAsia="仿宋" w:hAnsi="仿宋" w:cs="Tahoma"/>
          <w:color w:val="333333"/>
          <w:sz w:val="28"/>
          <w:szCs w:val="28"/>
          <w:shd w:val="clear" w:color="auto" w:fill="FFFFFF"/>
        </w:rPr>
        <w:t>各</w:t>
      </w:r>
      <w:r>
        <w:rPr>
          <w:rStyle w:val="a6"/>
          <w:rFonts w:ascii="仿宋" w:eastAsia="仿宋" w:hAnsi="仿宋" w:cs="Tahoma" w:hint="eastAsia"/>
          <w:color w:val="333333"/>
          <w:sz w:val="28"/>
          <w:szCs w:val="28"/>
          <w:shd w:val="clear" w:color="auto" w:fill="FFFFFF"/>
        </w:rPr>
        <w:t>系部</w:t>
      </w:r>
      <w:r>
        <w:rPr>
          <w:rStyle w:val="a6"/>
          <w:rFonts w:ascii="仿宋" w:eastAsia="仿宋" w:hAnsi="仿宋" w:cs="Tahoma"/>
          <w:color w:val="333333"/>
          <w:sz w:val="28"/>
          <w:szCs w:val="28"/>
          <w:shd w:val="clear" w:color="auto" w:fill="FFFFFF"/>
        </w:rPr>
        <w:t>：</w:t>
      </w:r>
    </w:p>
    <w:p w:rsidR="00435DD3" w:rsidRDefault="00B9433A">
      <w:pPr>
        <w:pStyle w:val="a5"/>
        <w:shd w:val="clear" w:color="auto" w:fill="FFFFFF"/>
        <w:spacing w:line="240" w:lineRule="atLeast"/>
        <w:rPr>
          <w:rFonts w:ascii="仿宋" w:eastAsia="仿宋" w:hAnsi="仿宋" w:cs="Tahoma"/>
          <w:color w:val="333333"/>
          <w:sz w:val="28"/>
          <w:szCs w:val="28"/>
          <w:shd w:val="clear" w:color="auto" w:fill="FFFFFF"/>
        </w:rPr>
      </w:pP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为了保证20</w:t>
      </w:r>
      <w:r w:rsidR="006C7840">
        <w:rPr>
          <w:rFonts w:ascii="仿宋" w:eastAsia="仿宋" w:hAnsi="仿宋" w:cs="Tahoma" w:hint="eastAsia"/>
          <w:color w:val="333333"/>
          <w:sz w:val="28"/>
          <w:szCs w:val="28"/>
          <w:shd w:val="clear" w:color="auto" w:fill="FFFFFF"/>
        </w:rPr>
        <w:t>20</w:t>
      </w:r>
      <w:r w:rsidR="006C7840">
        <w:rPr>
          <w:rFonts w:ascii="仿宋" w:eastAsia="仿宋" w:hAnsi="仿宋" w:cs="Tahoma"/>
          <w:color w:val="333333"/>
          <w:sz w:val="28"/>
          <w:szCs w:val="28"/>
          <w:shd w:val="clear" w:color="auto" w:fill="FFFFFF"/>
        </w:rPr>
        <w:t>-202</w:t>
      </w:r>
      <w:r w:rsidR="006C7840">
        <w:rPr>
          <w:rFonts w:ascii="仿宋" w:eastAsia="仿宋" w:hAnsi="仿宋" w:cs="Tahoma" w:hint="eastAsia"/>
          <w:color w:val="333333"/>
          <w:sz w:val="28"/>
          <w:szCs w:val="28"/>
          <w:shd w:val="clear" w:color="auto" w:fill="FFFFFF"/>
        </w:rPr>
        <w:t>1</w:t>
      </w:r>
      <w:r>
        <w:rPr>
          <w:rFonts w:ascii="仿宋" w:eastAsia="仿宋" w:hAnsi="仿宋" w:cs="Tahoma"/>
          <w:color w:val="333333"/>
          <w:sz w:val="28"/>
          <w:szCs w:val="28"/>
          <w:shd w:val="clear" w:color="auto" w:fill="FFFFFF"/>
        </w:rPr>
        <w:t>学年第</w:t>
      </w:r>
      <w:r>
        <w:rPr>
          <w:rFonts w:ascii="仿宋" w:eastAsia="仿宋" w:hAnsi="仿宋" w:cs="Tahoma" w:hint="eastAsia"/>
          <w:color w:val="333333"/>
          <w:sz w:val="28"/>
          <w:szCs w:val="28"/>
          <w:shd w:val="clear" w:color="auto" w:fill="FFFFFF"/>
        </w:rPr>
        <w:t>2</w:t>
      </w:r>
      <w:r>
        <w:rPr>
          <w:rFonts w:ascii="仿宋" w:eastAsia="仿宋" w:hAnsi="仿宋" w:cs="Tahoma"/>
          <w:color w:val="333333"/>
          <w:sz w:val="28"/>
          <w:szCs w:val="28"/>
          <w:shd w:val="clear" w:color="auto" w:fill="FFFFFF"/>
        </w:rPr>
        <w:t>学期的教材供应，请于</w:t>
      </w:r>
      <w:r>
        <w:rPr>
          <w:rFonts w:ascii="仿宋" w:eastAsia="仿宋" w:hAnsi="仿宋" w:cs="Tahoma" w:hint="eastAsia"/>
          <w:color w:val="333333"/>
          <w:sz w:val="28"/>
          <w:szCs w:val="28"/>
          <w:shd w:val="clear" w:color="auto" w:fill="FFFFFF"/>
        </w:rPr>
        <w:t>2</w:t>
      </w:r>
      <w:r>
        <w:rPr>
          <w:rFonts w:ascii="仿宋" w:eastAsia="仿宋" w:hAnsi="仿宋" w:cs="Tahoma"/>
          <w:color w:val="333333"/>
          <w:sz w:val="28"/>
          <w:szCs w:val="28"/>
          <w:shd w:val="clear" w:color="auto" w:fill="FFFFFF"/>
        </w:rPr>
        <w:t>0</w:t>
      </w:r>
      <w:r w:rsidR="009A5EEA">
        <w:rPr>
          <w:rFonts w:ascii="仿宋" w:eastAsia="仿宋" w:hAnsi="仿宋" w:cs="Tahoma" w:hint="eastAsia"/>
          <w:color w:val="333333"/>
          <w:sz w:val="28"/>
          <w:szCs w:val="28"/>
          <w:shd w:val="clear" w:color="auto" w:fill="FFFFFF"/>
        </w:rPr>
        <w:t>20</w:t>
      </w:r>
      <w:r>
        <w:rPr>
          <w:rFonts w:ascii="仿宋" w:eastAsia="仿宋" w:hAnsi="仿宋" w:cs="Tahoma"/>
          <w:color w:val="333333"/>
          <w:sz w:val="28"/>
          <w:szCs w:val="28"/>
          <w:shd w:val="clear" w:color="auto" w:fill="FFFFFF"/>
        </w:rPr>
        <w:t>年</w:t>
      </w:r>
      <w:r>
        <w:rPr>
          <w:rFonts w:ascii="仿宋" w:eastAsia="仿宋" w:hAnsi="仿宋" w:cs="Tahoma" w:hint="eastAsia"/>
          <w:color w:val="333333"/>
          <w:sz w:val="28"/>
          <w:szCs w:val="28"/>
          <w:shd w:val="clear" w:color="auto" w:fill="FFFFFF"/>
        </w:rPr>
        <w:t>12</w:t>
      </w:r>
      <w:r>
        <w:rPr>
          <w:rFonts w:ascii="仿宋" w:eastAsia="仿宋" w:hAnsi="仿宋" w:cs="Tahoma"/>
          <w:color w:val="333333"/>
          <w:sz w:val="28"/>
          <w:szCs w:val="28"/>
          <w:shd w:val="clear" w:color="auto" w:fill="FFFFFF"/>
        </w:rPr>
        <w:t>月</w:t>
      </w:r>
      <w:r w:rsidR="006C7840">
        <w:rPr>
          <w:rFonts w:ascii="仿宋" w:eastAsia="仿宋" w:hAnsi="仿宋" w:cs="Tahoma" w:hint="eastAsia"/>
          <w:color w:val="333333"/>
          <w:sz w:val="28"/>
          <w:szCs w:val="28"/>
          <w:shd w:val="clear" w:color="auto" w:fill="FFFFFF"/>
        </w:rPr>
        <w:t>21</w:t>
      </w:r>
      <w:r>
        <w:rPr>
          <w:rFonts w:ascii="仿宋" w:eastAsia="仿宋" w:hAnsi="仿宋" w:cs="Tahoma"/>
          <w:color w:val="333333"/>
          <w:sz w:val="28"/>
          <w:szCs w:val="28"/>
          <w:shd w:val="clear" w:color="auto" w:fill="FFFFFF"/>
        </w:rPr>
        <w:t>日前按下列要求选用教材</w:t>
      </w:r>
      <w:r>
        <w:rPr>
          <w:rFonts w:ascii="仿宋" w:eastAsia="仿宋" w:hAnsi="仿宋" w:cs="Tahoma" w:hint="eastAsia"/>
          <w:color w:val="333333"/>
          <w:sz w:val="28"/>
          <w:szCs w:val="28"/>
          <w:shd w:val="clear" w:color="auto" w:fill="FFFFFF"/>
        </w:rPr>
        <w:t>。</w:t>
      </w:r>
    </w:p>
    <w:p w:rsidR="00AF7B1E" w:rsidRDefault="00B9433A" w:rsidP="00AF7B1E">
      <w:pPr>
        <w:pStyle w:val="a5"/>
        <w:shd w:val="clear" w:color="auto" w:fill="FFFFFF"/>
        <w:spacing w:line="240" w:lineRule="atLeast"/>
        <w:rPr>
          <w:rFonts w:ascii="仿宋" w:eastAsia="仿宋" w:hAnsi="仿宋" w:cs="Tahoma"/>
          <w:color w:val="333333"/>
          <w:sz w:val="28"/>
          <w:szCs w:val="28"/>
          <w:shd w:val="clear" w:color="auto" w:fill="FFFFFF"/>
        </w:rPr>
      </w:pPr>
      <w:r>
        <w:rPr>
          <w:rFonts w:ascii="仿宋" w:eastAsia="仿宋" w:hAnsi="仿宋" w:cs="Tahoma"/>
          <w:color w:val="333333"/>
          <w:sz w:val="28"/>
          <w:szCs w:val="28"/>
          <w:shd w:val="clear" w:color="auto" w:fill="FFFFFF"/>
        </w:rPr>
        <w:t xml:space="preserve">    1.按《常州大学</w:t>
      </w:r>
      <w:r>
        <w:rPr>
          <w:rFonts w:ascii="仿宋" w:eastAsia="仿宋" w:hAnsi="仿宋" w:cs="Tahoma" w:hint="eastAsia"/>
          <w:color w:val="333333"/>
          <w:sz w:val="28"/>
          <w:szCs w:val="28"/>
          <w:shd w:val="clear" w:color="auto" w:fill="FFFFFF"/>
        </w:rPr>
        <w:t>怀德学院</w:t>
      </w:r>
      <w:r>
        <w:rPr>
          <w:rFonts w:ascii="仿宋" w:eastAsia="仿宋" w:hAnsi="仿宋" w:cs="Tahoma"/>
          <w:color w:val="333333"/>
          <w:sz w:val="28"/>
          <w:szCs w:val="28"/>
          <w:shd w:val="clear" w:color="auto" w:fill="FFFFFF"/>
        </w:rPr>
        <w:t>本科教学教材选用管理办法》</w:t>
      </w:r>
      <w:r>
        <w:rPr>
          <w:rFonts w:ascii="仿宋" w:eastAsia="仿宋" w:hAnsi="仿宋" w:cs="Tahoma" w:hint="eastAsia"/>
          <w:color w:val="333333"/>
          <w:sz w:val="28"/>
          <w:szCs w:val="28"/>
          <w:shd w:val="clear" w:color="auto" w:fill="FFFFFF"/>
        </w:rPr>
        <w:t>（常大怀〔2018〕40号）</w:t>
      </w:r>
      <w:r>
        <w:rPr>
          <w:rFonts w:ascii="仿宋" w:eastAsia="仿宋" w:hAnsi="仿宋" w:cs="Tahoma"/>
          <w:color w:val="333333"/>
          <w:sz w:val="28"/>
          <w:szCs w:val="28"/>
          <w:shd w:val="clear" w:color="auto" w:fill="FFFFFF"/>
        </w:rPr>
        <w:t>选用教材</w:t>
      </w:r>
      <w:r>
        <w:rPr>
          <w:rFonts w:ascii="仿宋" w:eastAsia="仿宋" w:hAnsi="仿宋" w:cs="Tahoma" w:hint="eastAsia"/>
          <w:color w:val="333333"/>
          <w:sz w:val="28"/>
          <w:szCs w:val="28"/>
          <w:shd w:val="clear" w:color="auto" w:fill="FFFFFF"/>
        </w:rPr>
        <w:t>。</w:t>
      </w:r>
      <w:r>
        <w:rPr>
          <w:rFonts w:ascii="仿宋" w:eastAsia="仿宋" w:hAnsi="仿宋" w:cs="Tahoma"/>
          <w:color w:val="333333"/>
          <w:sz w:val="28"/>
          <w:szCs w:val="28"/>
          <w:shd w:val="clear" w:color="auto" w:fill="FFFFFF"/>
        </w:rPr>
        <w:t>优先选用国家及省部级规划、精品（获奖）教材；教育主管部门或教学指导委员会推荐教材；学校立项规划教材。</w:t>
      </w:r>
    </w:p>
    <w:p w:rsidR="00435DD3" w:rsidRDefault="00B9433A" w:rsidP="00EC135D">
      <w:pPr>
        <w:pStyle w:val="a5"/>
        <w:shd w:val="clear" w:color="auto" w:fill="FFFFFF"/>
        <w:spacing w:line="240" w:lineRule="atLeast"/>
        <w:ind w:firstLine="570"/>
        <w:rPr>
          <w:rFonts w:ascii="仿宋" w:eastAsia="仿宋" w:hAnsi="仿宋" w:cs="仿宋"/>
          <w:color w:val="000000"/>
          <w:sz w:val="28"/>
          <w:szCs w:val="28"/>
          <w:shd w:val="clear" w:color="auto" w:fill="FFFFFF"/>
        </w:rPr>
      </w:pPr>
      <w:r>
        <w:rPr>
          <w:rFonts w:ascii="仿宋" w:eastAsia="仿宋" w:hAnsi="仿宋" w:cs="Tahoma"/>
          <w:color w:val="333333"/>
          <w:sz w:val="28"/>
          <w:szCs w:val="28"/>
          <w:shd w:val="clear" w:color="auto" w:fill="FFFFFF"/>
        </w:rPr>
        <w:t>2.</w:t>
      </w:r>
      <w:r w:rsidR="009A5EEA" w:rsidRPr="009A5EEA">
        <w:rPr>
          <w:rFonts w:ascii="仿宋" w:eastAsia="仿宋" w:hAnsi="仿宋" w:hint="eastAsia"/>
          <w:color w:val="222222"/>
          <w:sz w:val="29"/>
          <w:szCs w:val="29"/>
          <w:shd w:val="clear" w:color="auto" w:fill="FFFFFF"/>
        </w:rPr>
        <w:t xml:space="preserve"> </w:t>
      </w:r>
      <w:r w:rsidR="001C01F8">
        <w:rPr>
          <w:rFonts w:ascii="仿宋" w:eastAsia="仿宋" w:hAnsi="仿宋" w:cs="仿宋" w:hint="eastAsia"/>
          <w:color w:val="333333"/>
          <w:sz w:val="28"/>
          <w:szCs w:val="28"/>
          <w:shd w:val="clear" w:color="auto" w:fill="FFFFFF"/>
        </w:rPr>
        <w:t>根据</w:t>
      </w:r>
      <w:r w:rsidR="001C01F8" w:rsidRPr="00AF7B1E">
        <w:rPr>
          <w:rFonts w:ascii="仿宋" w:eastAsia="仿宋" w:hAnsi="仿宋" w:cs="Tahoma" w:hint="eastAsia"/>
          <w:color w:val="333333"/>
          <w:sz w:val="28"/>
          <w:szCs w:val="28"/>
          <w:shd w:val="clear" w:color="auto" w:fill="FFFFFF"/>
        </w:rPr>
        <w:t>《省教育厅关于进一步推进马克思主义理论研究和建设工程重点教材统一使用工作的通知》</w:t>
      </w:r>
      <w:r w:rsidR="001C01F8">
        <w:rPr>
          <w:rFonts w:ascii="仿宋" w:eastAsia="仿宋" w:hAnsi="仿宋" w:cs="Tahoma" w:hint="eastAsia"/>
          <w:color w:val="333333"/>
          <w:sz w:val="28"/>
          <w:szCs w:val="28"/>
          <w:shd w:val="clear" w:color="auto" w:fill="FFFFFF"/>
        </w:rPr>
        <w:t>（苏教高﹝2018﹞12号）</w:t>
      </w:r>
      <w:r w:rsidR="001C01F8">
        <w:rPr>
          <w:rFonts w:ascii="仿宋" w:eastAsia="仿宋" w:hAnsi="仿宋" w:cs="仿宋" w:hint="eastAsia"/>
          <w:color w:val="333333"/>
          <w:sz w:val="28"/>
          <w:szCs w:val="28"/>
          <w:shd w:val="clear" w:color="auto" w:fill="FFFFFF"/>
        </w:rPr>
        <w:t>，凡开设哲学社会科学相关课程必须统一使用</w:t>
      </w:r>
      <w:r w:rsidR="001C01F8">
        <w:rPr>
          <w:rFonts w:ascii="仿宋" w:eastAsia="仿宋" w:hAnsi="仿宋" w:cs="仿宋" w:hint="eastAsia"/>
          <w:sz w:val="28"/>
          <w:szCs w:val="28"/>
        </w:rPr>
        <w:t>马克思理论研究和建设工程重点教材（以下简称“马工程”重点教材）</w:t>
      </w:r>
      <w:r w:rsidR="009A5EEA">
        <w:rPr>
          <w:rFonts w:ascii="仿宋" w:eastAsia="仿宋" w:hAnsi="仿宋" w:hint="eastAsia"/>
          <w:color w:val="222222"/>
          <w:sz w:val="29"/>
          <w:szCs w:val="29"/>
          <w:shd w:val="clear" w:color="auto" w:fill="FFFFFF"/>
        </w:rPr>
        <w:t>，</w:t>
      </w:r>
      <w:r w:rsidR="009A5EEA">
        <w:rPr>
          <w:rFonts w:ascii="仿宋" w:eastAsia="仿宋" w:hAnsi="仿宋" w:cs="仿宋" w:hint="eastAsia"/>
          <w:color w:val="000000"/>
          <w:sz w:val="28"/>
          <w:szCs w:val="28"/>
          <w:shd w:val="clear" w:color="auto" w:fill="FFFFFF"/>
        </w:rPr>
        <w:t>各系部</w:t>
      </w:r>
      <w:r>
        <w:rPr>
          <w:rFonts w:ascii="仿宋" w:eastAsia="仿宋" w:hAnsi="仿宋" w:cs="仿宋" w:hint="eastAsia"/>
          <w:color w:val="000000"/>
          <w:sz w:val="28"/>
          <w:szCs w:val="28"/>
          <w:shd w:val="clear" w:color="auto" w:fill="FFFFFF"/>
        </w:rPr>
        <w:t>在选用教材应根据教务处提供的最新《</w:t>
      </w:r>
      <w:r w:rsidR="00955780" w:rsidRPr="00955780">
        <w:rPr>
          <w:rFonts w:ascii="仿宋" w:eastAsia="仿宋" w:hAnsi="仿宋" w:cs="仿宋" w:hint="eastAsia"/>
          <w:color w:val="000000"/>
          <w:sz w:val="28"/>
          <w:szCs w:val="28"/>
          <w:shd w:val="clear" w:color="auto" w:fill="FFFFFF"/>
        </w:rPr>
        <w:t>马工程教材课件目录（12月）</w:t>
      </w:r>
      <w:r>
        <w:rPr>
          <w:rFonts w:ascii="仿宋" w:eastAsia="仿宋" w:hAnsi="仿宋" w:cs="仿宋" w:hint="eastAsia"/>
          <w:color w:val="000000"/>
          <w:sz w:val="28"/>
          <w:szCs w:val="28"/>
          <w:shd w:val="clear" w:color="auto" w:fill="FFFFFF"/>
        </w:rPr>
        <w:t>》（附件1）对照课程进行自查，确保相关对照课程全部统一使用“马工程”重点教材，并由系主任签署</w:t>
      </w:r>
      <w:r>
        <w:rPr>
          <w:rFonts w:ascii="仿宋" w:eastAsia="仿宋" w:hAnsi="仿宋" w:cs="Tahoma" w:hint="eastAsia"/>
          <w:color w:val="333333"/>
          <w:sz w:val="28"/>
          <w:szCs w:val="28"/>
          <w:shd w:val="clear" w:color="auto" w:fill="FFFFFF"/>
        </w:rPr>
        <w:t>《“马工程”重点教材选用确认书》</w:t>
      </w:r>
      <w:r>
        <w:rPr>
          <w:rFonts w:ascii="仿宋" w:eastAsia="仿宋" w:hAnsi="仿宋" w:cs="仿宋" w:hint="eastAsia"/>
          <w:color w:val="000000"/>
          <w:sz w:val="28"/>
          <w:szCs w:val="28"/>
          <w:shd w:val="clear" w:color="auto" w:fill="FFFFFF"/>
        </w:rPr>
        <w:t>（附件2）。</w:t>
      </w:r>
    </w:p>
    <w:p w:rsidR="00EC135D" w:rsidRDefault="00EC135D" w:rsidP="00EC135D">
      <w:pPr>
        <w:pStyle w:val="a5"/>
        <w:shd w:val="clear" w:color="auto" w:fill="FFFFFF"/>
        <w:spacing w:line="240" w:lineRule="atLeast"/>
        <w:rPr>
          <w:rFonts w:ascii="仿宋" w:eastAsia="仿宋" w:hAnsi="仿宋" w:cs="Tahoma"/>
          <w:color w:val="333333"/>
          <w:sz w:val="28"/>
          <w:szCs w:val="28"/>
        </w:rPr>
      </w:pPr>
      <w:r>
        <w:rPr>
          <w:rFonts w:ascii="仿宋" w:eastAsia="仿宋" w:hAnsi="仿宋" w:hint="eastAsia"/>
          <w:sz w:val="28"/>
          <w:szCs w:val="28"/>
        </w:rPr>
        <w:t>3. 请教师在选用新教材时认真填写相关信息，并上传附件（包含教材的封面、封底、目录、版权页及内容简介），可粘贴至WORD文档中压缩上传。</w:t>
      </w:r>
    </w:p>
    <w:p w:rsidR="00EC135D" w:rsidRPr="00EC135D" w:rsidRDefault="00EC135D" w:rsidP="00EC135D">
      <w:pPr>
        <w:pStyle w:val="a5"/>
        <w:shd w:val="clear" w:color="auto" w:fill="FFFFFF"/>
        <w:spacing w:line="240" w:lineRule="atLeast"/>
        <w:rPr>
          <w:rFonts w:ascii="仿宋" w:eastAsia="仿宋" w:hAnsi="仿宋" w:cs="Tahoma"/>
          <w:color w:val="333333"/>
          <w:sz w:val="28"/>
          <w:szCs w:val="28"/>
          <w:shd w:val="clear" w:color="auto" w:fill="FFFFFF"/>
        </w:rPr>
      </w:pPr>
    </w:p>
    <w:p w:rsidR="00EC135D" w:rsidRDefault="00B9433A">
      <w:pPr>
        <w:pStyle w:val="a5"/>
        <w:shd w:val="clear" w:color="auto" w:fill="FFFFFF"/>
        <w:spacing w:line="240" w:lineRule="atLeast"/>
        <w:rPr>
          <w:rFonts w:ascii="仿宋" w:eastAsia="仿宋" w:hAnsi="仿宋" w:cs="Tahoma"/>
          <w:color w:val="333333"/>
          <w:sz w:val="28"/>
          <w:szCs w:val="28"/>
          <w:shd w:val="clear" w:color="auto" w:fill="FFFFFF"/>
        </w:rPr>
      </w:pPr>
      <w:r>
        <w:rPr>
          <w:rFonts w:ascii="Calibri" w:eastAsia="仿宋" w:hAnsi="Calibri" w:cs="Calibri"/>
          <w:color w:val="333333"/>
          <w:sz w:val="28"/>
          <w:szCs w:val="28"/>
          <w:shd w:val="clear" w:color="auto" w:fill="FFFFFF"/>
        </w:rPr>
        <w:lastRenderedPageBreak/>
        <w:t>      </w:t>
      </w:r>
      <w:r w:rsidR="00EC135D">
        <w:rPr>
          <w:rFonts w:ascii="仿宋" w:eastAsia="仿宋" w:hAnsi="仿宋" w:cs="Tahoma" w:hint="eastAsia"/>
          <w:color w:val="333333"/>
          <w:sz w:val="28"/>
          <w:szCs w:val="28"/>
          <w:shd w:val="clear" w:color="auto" w:fill="FFFFFF"/>
        </w:rPr>
        <w:t>4</w:t>
      </w:r>
      <w:r>
        <w:rPr>
          <w:rFonts w:ascii="仿宋" w:eastAsia="仿宋" w:hAnsi="仿宋" w:cs="Tahoma"/>
          <w:color w:val="333333"/>
          <w:sz w:val="28"/>
          <w:szCs w:val="28"/>
          <w:shd w:val="clear" w:color="auto" w:fill="FFFFFF"/>
        </w:rPr>
        <w:t>.</w:t>
      </w:r>
      <w:r w:rsidR="00EC135D" w:rsidRPr="00EC135D">
        <w:rPr>
          <w:rFonts w:ascii="仿宋" w:eastAsia="仿宋" w:hAnsi="仿宋" w:cs="Tahoma"/>
          <w:color w:val="333333"/>
          <w:sz w:val="28"/>
          <w:szCs w:val="28"/>
          <w:shd w:val="clear" w:color="auto" w:fill="FFFFFF"/>
        </w:rPr>
        <w:t xml:space="preserve"> </w:t>
      </w:r>
      <w:r w:rsidR="00EC135D">
        <w:rPr>
          <w:rFonts w:ascii="仿宋" w:eastAsia="仿宋" w:hAnsi="仿宋" w:cs="Tahoma"/>
          <w:color w:val="333333"/>
          <w:sz w:val="28"/>
          <w:szCs w:val="28"/>
          <w:shd w:val="clear" w:color="auto" w:fill="FFFFFF"/>
        </w:rPr>
        <w:t>各</w:t>
      </w:r>
      <w:r w:rsidR="00EC135D">
        <w:rPr>
          <w:rFonts w:ascii="仿宋" w:eastAsia="仿宋" w:hAnsi="仿宋" w:cs="Tahoma" w:hint="eastAsia"/>
          <w:color w:val="333333"/>
          <w:sz w:val="28"/>
          <w:szCs w:val="28"/>
          <w:shd w:val="clear" w:color="auto" w:fill="FFFFFF"/>
        </w:rPr>
        <w:t>系部</w:t>
      </w:r>
      <w:r w:rsidR="00EC135D">
        <w:rPr>
          <w:rFonts w:ascii="仿宋" w:eastAsia="仿宋" w:hAnsi="仿宋" w:cs="Tahoma"/>
          <w:color w:val="333333"/>
          <w:sz w:val="28"/>
          <w:szCs w:val="28"/>
          <w:shd w:val="clear" w:color="auto" w:fill="FFFFFF"/>
        </w:rPr>
        <w:t>开设的课程必须选用教材，</w:t>
      </w:r>
      <w:r w:rsidR="00EC135D">
        <w:rPr>
          <w:rFonts w:ascii="Calibri" w:eastAsia="仿宋" w:hAnsi="Calibri" w:cs="Calibri"/>
          <w:color w:val="333333"/>
          <w:sz w:val="28"/>
          <w:szCs w:val="28"/>
          <w:shd w:val="clear" w:color="auto" w:fill="FFFFFF"/>
        </w:rPr>
        <w:t> </w:t>
      </w:r>
      <w:r w:rsidR="00EC135D">
        <w:rPr>
          <w:rFonts w:ascii="仿宋" w:eastAsia="仿宋" w:hAnsi="仿宋" w:cs="Tahoma"/>
          <w:color w:val="333333"/>
          <w:sz w:val="28"/>
          <w:szCs w:val="28"/>
          <w:shd w:val="clear" w:color="auto" w:fill="FFFFFF"/>
        </w:rPr>
        <w:t>若所开课程没有适用的正式出版教材，任课教师须向教务处提交《常州大学</w:t>
      </w:r>
      <w:r w:rsidR="00EC135D">
        <w:rPr>
          <w:rFonts w:ascii="仿宋" w:eastAsia="仿宋" w:hAnsi="仿宋" w:cs="Tahoma" w:hint="eastAsia"/>
          <w:color w:val="333333"/>
          <w:sz w:val="28"/>
          <w:szCs w:val="28"/>
          <w:shd w:val="clear" w:color="auto" w:fill="FFFFFF"/>
        </w:rPr>
        <w:t>怀德学院</w:t>
      </w:r>
      <w:r w:rsidR="00EC135D">
        <w:rPr>
          <w:rFonts w:ascii="仿宋" w:eastAsia="仿宋" w:hAnsi="仿宋" w:cs="Tahoma"/>
          <w:color w:val="333333"/>
          <w:sz w:val="28"/>
          <w:szCs w:val="28"/>
          <w:shd w:val="clear" w:color="auto" w:fill="FFFFFF"/>
        </w:rPr>
        <w:t>自编讲义审批表》</w:t>
      </w:r>
      <w:r w:rsidR="00EC135D">
        <w:rPr>
          <w:rFonts w:ascii="仿宋" w:eastAsia="仿宋" w:hAnsi="仿宋" w:cs="Tahoma" w:hint="eastAsia"/>
          <w:color w:val="333333"/>
          <w:sz w:val="28"/>
          <w:szCs w:val="28"/>
          <w:shd w:val="clear" w:color="auto" w:fill="FFFFFF"/>
        </w:rPr>
        <w:t>（附件3）</w:t>
      </w:r>
      <w:r w:rsidR="00EC135D">
        <w:rPr>
          <w:rFonts w:ascii="仿宋" w:eastAsia="仿宋" w:hAnsi="仿宋" w:cs="Tahoma"/>
          <w:color w:val="333333"/>
          <w:sz w:val="28"/>
          <w:szCs w:val="28"/>
          <w:shd w:val="clear" w:color="auto" w:fill="FFFFFF"/>
        </w:rPr>
        <w:t>及讲义样本和电子档文件，经</w:t>
      </w:r>
      <w:r w:rsidR="00EC135D">
        <w:rPr>
          <w:rFonts w:ascii="仿宋" w:eastAsia="仿宋" w:hAnsi="仿宋" w:cs="Tahoma" w:hint="eastAsia"/>
          <w:color w:val="333333"/>
          <w:sz w:val="28"/>
          <w:szCs w:val="28"/>
          <w:shd w:val="clear" w:color="auto" w:fill="FFFFFF"/>
        </w:rPr>
        <w:t>学院教学指导委员会</w:t>
      </w:r>
      <w:r w:rsidR="00EC135D">
        <w:rPr>
          <w:rFonts w:ascii="仿宋" w:eastAsia="仿宋" w:hAnsi="仿宋" w:cs="Tahoma"/>
          <w:color w:val="333333"/>
          <w:sz w:val="28"/>
          <w:szCs w:val="28"/>
          <w:shd w:val="clear" w:color="auto" w:fill="FFFFFF"/>
        </w:rPr>
        <w:t>审议通过后方可使用自编讲义。</w:t>
      </w:r>
    </w:p>
    <w:p w:rsidR="00435DD3" w:rsidRDefault="00B9433A">
      <w:pPr>
        <w:pStyle w:val="a5"/>
        <w:shd w:val="clear" w:color="auto" w:fill="FFFFFF"/>
        <w:spacing w:line="240" w:lineRule="atLeast"/>
        <w:rPr>
          <w:rFonts w:ascii="仿宋" w:eastAsia="仿宋" w:hAnsi="仿宋" w:cs="Tahoma"/>
          <w:color w:val="333333"/>
          <w:sz w:val="28"/>
          <w:szCs w:val="28"/>
        </w:rPr>
      </w:pPr>
      <w:r>
        <w:rPr>
          <w:rFonts w:ascii="Calibri" w:eastAsia="仿宋" w:hAnsi="Calibri" w:cs="Calibri"/>
          <w:color w:val="333333"/>
          <w:sz w:val="28"/>
          <w:szCs w:val="28"/>
          <w:shd w:val="clear" w:color="auto" w:fill="FFFFFF"/>
        </w:rPr>
        <w:t>      </w:t>
      </w:r>
      <w:r w:rsidR="00EC135D">
        <w:rPr>
          <w:rFonts w:ascii="仿宋" w:eastAsia="仿宋" w:hAnsi="仿宋" w:cs="Tahoma" w:hint="eastAsia"/>
          <w:color w:val="333333"/>
          <w:sz w:val="28"/>
          <w:szCs w:val="28"/>
          <w:shd w:val="clear" w:color="auto" w:fill="FFFFFF"/>
        </w:rPr>
        <w:t>5</w:t>
      </w:r>
      <w:r>
        <w:rPr>
          <w:rFonts w:ascii="仿宋" w:eastAsia="仿宋" w:hAnsi="仿宋" w:cs="Tahoma"/>
          <w:color w:val="333333"/>
          <w:sz w:val="28"/>
          <w:szCs w:val="28"/>
          <w:shd w:val="clear" w:color="auto" w:fill="FFFFFF"/>
        </w:rPr>
        <w:t>.</w:t>
      </w:r>
      <w:r w:rsidR="00EC135D" w:rsidRPr="00EC135D">
        <w:rPr>
          <w:rFonts w:ascii="仿宋" w:eastAsia="仿宋" w:hAnsi="仿宋" w:cs="Tahoma"/>
          <w:color w:val="333333"/>
          <w:sz w:val="28"/>
          <w:szCs w:val="28"/>
          <w:shd w:val="clear" w:color="auto" w:fill="FFFFFF"/>
        </w:rPr>
        <w:t xml:space="preserve"> </w:t>
      </w:r>
      <w:r w:rsidR="00EC135D">
        <w:rPr>
          <w:rFonts w:ascii="仿宋" w:eastAsia="仿宋" w:hAnsi="仿宋" w:cs="Tahoma"/>
          <w:color w:val="333333"/>
          <w:sz w:val="28"/>
          <w:szCs w:val="28"/>
          <w:shd w:val="clear" w:color="auto" w:fill="FFFFFF"/>
        </w:rPr>
        <w:t>本季继续采</w:t>
      </w:r>
      <w:r w:rsidR="00EC135D">
        <w:rPr>
          <w:rFonts w:ascii="仿宋" w:eastAsia="仿宋" w:hAnsi="仿宋" w:cs="Tahoma" w:hint="eastAsia"/>
          <w:color w:val="333333"/>
          <w:sz w:val="28"/>
          <w:szCs w:val="28"/>
          <w:shd w:val="clear" w:color="auto" w:fill="FFFFFF"/>
        </w:rPr>
        <w:t>在教务系统</w:t>
      </w:r>
      <w:r w:rsidR="00EC135D">
        <w:rPr>
          <w:rFonts w:ascii="仿宋" w:eastAsia="仿宋" w:hAnsi="仿宋" w:cs="Tahoma"/>
          <w:color w:val="333333"/>
          <w:sz w:val="28"/>
          <w:szCs w:val="28"/>
          <w:shd w:val="clear" w:color="auto" w:fill="FFFFFF"/>
        </w:rPr>
        <w:t>选用教材，“教材选用及审核操作说明”见附件</w:t>
      </w:r>
      <w:r w:rsidR="00EC135D">
        <w:rPr>
          <w:rFonts w:ascii="仿宋" w:eastAsia="仿宋" w:hAnsi="仿宋" w:cs="Tahoma" w:hint="eastAsia"/>
          <w:color w:val="333333"/>
          <w:sz w:val="28"/>
          <w:szCs w:val="28"/>
          <w:shd w:val="clear" w:color="auto" w:fill="FFFFFF"/>
        </w:rPr>
        <w:t>4。</w:t>
      </w:r>
    </w:p>
    <w:p w:rsidR="00435DD3" w:rsidRDefault="00B9433A">
      <w:pPr>
        <w:pStyle w:val="a5"/>
        <w:shd w:val="clear" w:color="auto" w:fill="FFFFFF"/>
        <w:spacing w:line="240" w:lineRule="atLeast"/>
        <w:rPr>
          <w:rFonts w:ascii="仿宋" w:eastAsia="仿宋" w:hAnsi="仿宋" w:cs="Tahoma"/>
          <w:color w:val="333333"/>
          <w:sz w:val="28"/>
          <w:szCs w:val="28"/>
        </w:rPr>
      </w:pPr>
      <w:r>
        <w:rPr>
          <w:rFonts w:ascii="Calibri" w:eastAsia="仿宋" w:hAnsi="Calibri" w:cs="Calibri"/>
          <w:color w:val="333333"/>
          <w:sz w:val="28"/>
          <w:szCs w:val="28"/>
          <w:shd w:val="clear" w:color="auto" w:fill="FFFFFF"/>
        </w:rPr>
        <w:t>     </w:t>
      </w:r>
      <w:r w:rsidR="00EC135D">
        <w:rPr>
          <w:rFonts w:ascii="仿宋" w:eastAsia="仿宋" w:hAnsi="仿宋" w:cs="Tahoma" w:hint="eastAsia"/>
          <w:color w:val="333333"/>
          <w:sz w:val="28"/>
          <w:szCs w:val="28"/>
          <w:shd w:val="clear" w:color="auto" w:fill="FFFFFF"/>
        </w:rPr>
        <w:t>6</w:t>
      </w:r>
      <w:r>
        <w:rPr>
          <w:rFonts w:ascii="仿宋" w:eastAsia="仿宋" w:hAnsi="仿宋" w:cs="Tahoma"/>
          <w:color w:val="333333"/>
          <w:sz w:val="28"/>
          <w:szCs w:val="28"/>
          <w:shd w:val="clear" w:color="auto" w:fill="FFFFFF"/>
        </w:rPr>
        <w:t>.公共选修课如要选用教材也应填写《常州大学</w:t>
      </w:r>
      <w:r>
        <w:rPr>
          <w:rFonts w:ascii="仿宋" w:eastAsia="仿宋" w:hAnsi="仿宋" w:cs="Tahoma" w:hint="eastAsia"/>
          <w:color w:val="333333"/>
          <w:sz w:val="28"/>
          <w:szCs w:val="28"/>
          <w:shd w:val="clear" w:color="auto" w:fill="FFFFFF"/>
        </w:rPr>
        <w:t>怀德学院</w:t>
      </w:r>
      <w:r>
        <w:rPr>
          <w:rFonts w:ascii="仿宋" w:eastAsia="仿宋" w:hAnsi="仿宋" w:cs="Tahoma"/>
          <w:color w:val="333333"/>
          <w:sz w:val="28"/>
          <w:szCs w:val="28"/>
          <w:shd w:val="clear" w:color="auto" w:fill="FFFFFF"/>
        </w:rPr>
        <w:t>本科教学教材订购计划表》</w:t>
      </w:r>
      <w:r w:rsidR="00955780">
        <w:rPr>
          <w:rFonts w:ascii="仿宋" w:eastAsia="仿宋" w:hAnsi="仿宋" w:cs="Tahoma" w:hint="eastAsia"/>
          <w:color w:val="333333"/>
          <w:sz w:val="28"/>
          <w:szCs w:val="28"/>
          <w:shd w:val="clear" w:color="auto" w:fill="FFFFFF"/>
        </w:rPr>
        <w:t>（附件5）</w:t>
      </w:r>
      <w:r>
        <w:rPr>
          <w:rFonts w:ascii="仿宋" w:eastAsia="仿宋" w:hAnsi="仿宋" w:cs="Tahoma"/>
          <w:color w:val="333333"/>
          <w:sz w:val="28"/>
          <w:szCs w:val="28"/>
          <w:shd w:val="clear" w:color="auto" w:fill="FFFFFF"/>
        </w:rPr>
        <w:t>，公共选修课在使用班级中注明“公选”字样。</w:t>
      </w:r>
    </w:p>
    <w:p w:rsidR="00435DD3" w:rsidRDefault="00B9433A">
      <w:pPr>
        <w:pStyle w:val="a5"/>
        <w:shd w:val="clear" w:color="auto" w:fill="FFFFFF"/>
        <w:spacing w:line="240" w:lineRule="atLeast"/>
        <w:rPr>
          <w:rFonts w:ascii="仿宋" w:eastAsia="仿宋" w:hAnsi="仿宋" w:cs="Tahoma"/>
          <w:color w:val="333333"/>
          <w:sz w:val="28"/>
          <w:szCs w:val="28"/>
        </w:rPr>
      </w:pPr>
      <w:r>
        <w:rPr>
          <w:rFonts w:ascii="Calibri" w:eastAsia="仿宋" w:hAnsi="Calibri" w:cs="Calibri"/>
          <w:color w:val="333333"/>
          <w:sz w:val="28"/>
          <w:szCs w:val="28"/>
          <w:shd w:val="clear" w:color="auto" w:fill="FFFFFF"/>
        </w:rPr>
        <w:t>       </w:t>
      </w:r>
      <w:r w:rsidR="00EC135D">
        <w:rPr>
          <w:rFonts w:ascii="仿宋" w:eastAsia="仿宋" w:hAnsi="仿宋" w:cs="Tahoma" w:hint="eastAsia"/>
          <w:color w:val="333333"/>
          <w:sz w:val="28"/>
          <w:szCs w:val="28"/>
          <w:shd w:val="clear" w:color="auto" w:fill="FFFFFF"/>
        </w:rPr>
        <w:t>7</w:t>
      </w:r>
      <w:r>
        <w:rPr>
          <w:rFonts w:ascii="仿宋" w:eastAsia="仿宋" w:hAnsi="仿宋" w:cs="Tahoma"/>
          <w:color w:val="333333"/>
          <w:sz w:val="28"/>
          <w:szCs w:val="28"/>
          <w:shd w:val="clear" w:color="auto" w:fill="FFFFFF"/>
        </w:rPr>
        <w:t>.教务秘书请于</w:t>
      </w:r>
      <w:r>
        <w:rPr>
          <w:rFonts w:ascii="仿宋" w:eastAsia="仿宋" w:hAnsi="仿宋" w:cs="Tahoma" w:hint="eastAsia"/>
          <w:color w:val="333333"/>
          <w:sz w:val="28"/>
          <w:szCs w:val="28"/>
          <w:shd w:val="clear" w:color="auto" w:fill="FFFFFF"/>
        </w:rPr>
        <w:t>12</w:t>
      </w:r>
      <w:r>
        <w:rPr>
          <w:rFonts w:ascii="仿宋" w:eastAsia="仿宋" w:hAnsi="仿宋" w:cs="Tahoma"/>
          <w:color w:val="333333"/>
          <w:sz w:val="28"/>
          <w:szCs w:val="28"/>
          <w:shd w:val="clear" w:color="auto" w:fill="FFFFFF"/>
        </w:rPr>
        <w:t>月</w:t>
      </w:r>
      <w:r w:rsidR="009A5EEA">
        <w:rPr>
          <w:rFonts w:ascii="仿宋" w:eastAsia="仿宋" w:hAnsi="仿宋" w:cs="Tahoma" w:hint="eastAsia"/>
          <w:color w:val="333333"/>
          <w:sz w:val="28"/>
          <w:szCs w:val="28"/>
          <w:shd w:val="clear" w:color="auto" w:fill="FFFFFF"/>
        </w:rPr>
        <w:t>22</w:t>
      </w:r>
      <w:r>
        <w:rPr>
          <w:rFonts w:ascii="仿宋" w:eastAsia="仿宋" w:hAnsi="仿宋" w:cs="Tahoma"/>
          <w:color w:val="333333"/>
          <w:sz w:val="28"/>
          <w:szCs w:val="28"/>
          <w:shd w:val="clear" w:color="auto" w:fill="FFFFFF"/>
        </w:rPr>
        <w:t>日前检查本</w:t>
      </w:r>
      <w:r>
        <w:rPr>
          <w:rFonts w:ascii="仿宋" w:eastAsia="仿宋" w:hAnsi="仿宋" w:cs="Tahoma" w:hint="eastAsia"/>
          <w:color w:val="333333"/>
          <w:sz w:val="28"/>
          <w:szCs w:val="28"/>
          <w:shd w:val="clear" w:color="auto" w:fill="FFFFFF"/>
        </w:rPr>
        <w:t>系部</w:t>
      </w:r>
      <w:r>
        <w:rPr>
          <w:rFonts w:ascii="仿宋" w:eastAsia="仿宋" w:hAnsi="仿宋" w:cs="Tahoma"/>
          <w:color w:val="333333"/>
          <w:sz w:val="28"/>
          <w:szCs w:val="28"/>
          <w:shd w:val="clear" w:color="auto" w:fill="FFFFFF"/>
        </w:rPr>
        <w:t>教材征订选用情况，并以书面</w:t>
      </w:r>
      <w:r w:rsidR="00955780">
        <w:rPr>
          <w:rFonts w:ascii="仿宋" w:eastAsia="仿宋" w:hAnsi="仿宋" w:cs="Tahoma" w:hint="eastAsia"/>
          <w:color w:val="333333"/>
          <w:sz w:val="28"/>
          <w:szCs w:val="28"/>
          <w:shd w:val="clear" w:color="auto" w:fill="FFFFFF"/>
        </w:rPr>
        <w:t>和电子</w:t>
      </w:r>
      <w:r>
        <w:rPr>
          <w:rFonts w:ascii="仿宋" w:eastAsia="仿宋" w:hAnsi="仿宋" w:cs="Tahoma"/>
          <w:color w:val="333333"/>
          <w:sz w:val="28"/>
          <w:szCs w:val="28"/>
          <w:shd w:val="clear" w:color="auto" w:fill="FFFFFF"/>
        </w:rPr>
        <w:t>形式返回由</w:t>
      </w:r>
      <w:r>
        <w:rPr>
          <w:rFonts w:ascii="仿宋" w:eastAsia="仿宋" w:hAnsi="仿宋" w:cs="Tahoma" w:hint="eastAsia"/>
          <w:color w:val="333333"/>
          <w:sz w:val="28"/>
          <w:szCs w:val="28"/>
          <w:shd w:val="clear" w:color="auto" w:fill="FFFFFF"/>
        </w:rPr>
        <w:t>系部主任</w:t>
      </w:r>
      <w:r>
        <w:rPr>
          <w:rFonts w:ascii="仿宋" w:eastAsia="仿宋" w:hAnsi="仿宋" w:cs="Tahoma"/>
          <w:color w:val="333333"/>
          <w:sz w:val="28"/>
          <w:szCs w:val="28"/>
          <w:shd w:val="clear" w:color="auto" w:fill="FFFFFF"/>
        </w:rPr>
        <w:t>签字的《常州大学</w:t>
      </w:r>
      <w:r>
        <w:rPr>
          <w:rFonts w:ascii="仿宋" w:eastAsia="仿宋" w:hAnsi="仿宋" w:cs="Tahoma" w:hint="eastAsia"/>
          <w:color w:val="333333"/>
          <w:sz w:val="28"/>
          <w:szCs w:val="28"/>
          <w:shd w:val="clear" w:color="auto" w:fill="FFFFFF"/>
        </w:rPr>
        <w:t>怀德学院</w:t>
      </w:r>
      <w:r>
        <w:rPr>
          <w:rFonts w:ascii="仿宋" w:eastAsia="仿宋" w:hAnsi="仿宋" w:cs="Tahoma"/>
          <w:color w:val="333333"/>
          <w:sz w:val="28"/>
          <w:szCs w:val="28"/>
          <w:shd w:val="clear" w:color="auto" w:fill="FFFFFF"/>
        </w:rPr>
        <w:t>本科教学教材订购计划表》</w:t>
      </w:r>
      <w:r>
        <w:rPr>
          <w:rFonts w:ascii="仿宋" w:eastAsia="仿宋" w:hAnsi="仿宋" w:cs="Tahoma" w:hint="eastAsia"/>
          <w:color w:val="333333"/>
          <w:sz w:val="28"/>
          <w:szCs w:val="28"/>
          <w:shd w:val="clear" w:color="auto" w:fill="FFFFFF"/>
        </w:rPr>
        <w:t>和《“马工程”重点教材选用确认书》</w:t>
      </w:r>
      <w:r>
        <w:rPr>
          <w:rFonts w:ascii="仿宋" w:eastAsia="仿宋" w:hAnsi="仿宋" w:cs="Tahoma"/>
          <w:color w:val="333333"/>
          <w:sz w:val="28"/>
          <w:szCs w:val="28"/>
          <w:shd w:val="clear" w:color="auto" w:fill="FFFFFF"/>
        </w:rPr>
        <w:t>报教务处备案，请各</w:t>
      </w:r>
      <w:r>
        <w:rPr>
          <w:rFonts w:ascii="仿宋" w:eastAsia="仿宋" w:hAnsi="仿宋" w:cs="Tahoma" w:hint="eastAsia"/>
          <w:color w:val="333333"/>
          <w:sz w:val="28"/>
          <w:szCs w:val="28"/>
          <w:shd w:val="clear" w:color="auto" w:fill="FFFFFF"/>
        </w:rPr>
        <w:t>系部</w:t>
      </w:r>
      <w:r>
        <w:rPr>
          <w:rFonts w:ascii="仿宋" w:eastAsia="仿宋" w:hAnsi="仿宋" w:cs="Tahoma"/>
          <w:color w:val="333333"/>
          <w:sz w:val="28"/>
          <w:szCs w:val="28"/>
          <w:shd w:val="clear" w:color="auto" w:fill="FFFFFF"/>
        </w:rPr>
        <w:t>认真审核，适当控制自编教材选用比例。此表一式两份，一份</w:t>
      </w:r>
      <w:r>
        <w:rPr>
          <w:rFonts w:ascii="仿宋" w:eastAsia="仿宋" w:hAnsi="仿宋" w:cs="Tahoma" w:hint="eastAsia"/>
          <w:color w:val="333333"/>
          <w:sz w:val="28"/>
          <w:szCs w:val="28"/>
          <w:shd w:val="clear" w:color="auto" w:fill="FFFFFF"/>
        </w:rPr>
        <w:t>系部</w:t>
      </w:r>
      <w:r>
        <w:rPr>
          <w:rFonts w:ascii="仿宋" w:eastAsia="仿宋" w:hAnsi="仿宋" w:cs="Tahoma"/>
          <w:color w:val="333333"/>
          <w:sz w:val="28"/>
          <w:szCs w:val="28"/>
          <w:shd w:val="clear" w:color="auto" w:fill="FFFFFF"/>
        </w:rPr>
        <w:t>留存，一份送</w:t>
      </w:r>
      <w:r>
        <w:rPr>
          <w:rFonts w:ascii="仿宋" w:eastAsia="仿宋" w:hAnsi="仿宋" w:cs="Tahoma" w:hint="eastAsia"/>
          <w:color w:val="333333"/>
          <w:sz w:val="28"/>
          <w:szCs w:val="28"/>
          <w:shd w:val="clear" w:color="auto" w:fill="FFFFFF"/>
        </w:rPr>
        <w:t>教务处</w:t>
      </w:r>
      <w:r>
        <w:rPr>
          <w:rFonts w:ascii="仿宋" w:eastAsia="仿宋" w:hAnsi="仿宋" w:cs="Tahoma"/>
          <w:color w:val="333333"/>
          <w:sz w:val="28"/>
          <w:szCs w:val="28"/>
          <w:shd w:val="clear" w:color="auto" w:fill="FFFFFF"/>
        </w:rPr>
        <w:t>。</w:t>
      </w:r>
    </w:p>
    <w:p w:rsidR="00435DD3" w:rsidRDefault="00B9433A">
      <w:pPr>
        <w:pStyle w:val="a5"/>
        <w:shd w:val="clear" w:color="auto" w:fill="FFFFFF"/>
        <w:spacing w:line="240" w:lineRule="atLeast"/>
        <w:rPr>
          <w:rFonts w:ascii="仿宋" w:eastAsia="仿宋" w:hAnsi="仿宋" w:cs="Tahoma"/>
          <w:color w:val="333333"/>
          <w:sz w:val="28"/>
          <w:szCs w:val="28"/>
        </w:rPr>
      </w:pPr>
      <w:r>
        <w:rPr>
          <w:rFonts w:ascii="Calibri" w:eastAsia="仿宋" w:hAnsi="Calibri" w:cs="Calibri"/>
          <w:color w:val="333333"/>
          <w:sz w:val="28"/>
          <w:szCs w:val="28"/>
          <w:shd w:val="clear" w:color="auto" w:fill="FFFFFF"/>
        </w:rPr>
        <w:t>      </w:t>
      </w:r>
      <w:r w:rsidR="00EC135D">
        <w:rPr>
          <w:rFonts w:ascii="仿宋" w:eastAsia="仿宋" w:hAnsi="仿宋" w:cs="Tahoma" w:hint="eastAsia"/>
          <w:color w:val="333333"/>
          <w:sz w:val="28"/>
          <w:szCs w:val="28"/>
          <w:shd w:val="clear" w:color="auto" w:fill="FFFFFF"/>
        </w:rPr>
        <w:t>8</w:t>
      </w:r>
      <w:r>
        <w:rPr>
          <w:rFonts w:ascii="仿宋" w:eastAsia="仿宋" w:hAnsi="仿宋" w:cs="Tahoma"/>
          <w:color w:val="333333"/>
          <w:sz w:val="28"/>
          <w:szCs w:val="28"/>
          <w:shd w:val="clear" w:color="auto" w:fill="FFFFFF"/>
        </w:rPr>
        <w:t>.教材一经选用，必须按计划使用，不得因更换任课教师等原因而拒用。</w:t>
      </w:r>
    </w:p>
    <w:p w:rsidR="00435DD3" w:rsidRDefault="00B9433A">
      <w:pPr>
        <w:pStyle w:val="a5"/>
        <w:shd w:val="clear" w:color="auto" w:fill="FFFFFF"/>
        <w:spacing w:line="240" w:lineRule="atLeast"/>
        <w:rPr>
          <w:rFonts w:ascii="仿宋" w:eastAsia="仿宋" w:hAnsi="仿宋" w:cs="Tahoma"/>
          <w:color w:val="333333"/>
          <w:sz w:val="28"/>
          <w:szCs w:val="28"/>
        </w:rPr>
      </w:pPr>
      <w:r>
        <w:rPr>
          <w:rFonts w:ascii="Calibri" w:eastAsia="仿宋" w:hAnsi="Calibri" w:cs="Calibri"/>
          <w:color w:val="333333"/>
          <w:sz w:val="28"/>
          <w:szCs w:val="28"/>
          <w:shd w:val="clear" w:color="auto" w:fill="FFFFFF"/>
        </w:rPr>
        <w:t>       </w:t>
      </w:r>
      <w:r w:rsidR="00EC135D">
        <w:rPr>
          <w:rFonts w:ascii="仿宋" w:eastAsia="仿宋" w:hAnsi="仿宋" w:cs="Tahoma" w:hint="eastAsia"/>
          <w:color w:val="333333"/>
          <w:sz w:val="28"/>
          <w:szCs w:val="28"/>
          <w:shd w:val="clear" w:color="auto" w:fill="FFFFFF"/>
        </w:rPr>
        <w:t>9</w:t>
      </w:r>
      <w:r>
        <w:rPr>
          <w:rFonts w:ascii="仿宋" w:eastAsia="仿宋" w:hAnsi="仿宋" w:cs="Tahoma"/>
          <w:color w:val="333333"/>
          <w:sz w:val="28"/>
          <w:szCs w:val="28"/>
          <w:shd w:val="clear" w:color="auto" w:fill="FFFFFF"/>
        </w:rPr>
        <w:t>.申报时间截止后，系统将自动关闭，请各位老师及时选用。</w:t>
      </w:r>
    </w:p>
    <w:p w:rsidR="00435DD3" w:rsidRDefault="00B9433A">
      <w:pPr>
        <w:pStyle w:val="a5"/>
        <w:shd w:val="clear" w:color="auto" w:fill="FFFFFF"/>
        <w:spacing w:line="240" w:lineRule="atLeast"/>
        <w:rPr>
          <w:rFonts w:ascii="仿宋" w:eastAsia="仿宋" w:hAnsi="仿宋" w:cs="Tahoma"/>
          <w:color w:val="333333"/>
          <w:sz w:val="28"/>
          <w:szCs w:val="28"/>
          <w:shd w:val="clear" w:color="auto" w:fill="FFFFFF"/>
        </w:rPr>
      </w:pP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联系人：</w:t>
      </w:r>
      <w:r>
        <w:rPr>
          <w:rFonts w:ascii="仿宋" w:eastAsia="仿宋" w:hAnsi="仿宋" w:cs="Tahoma" w:hint="eastAsia"/>
          <w:color w:val="333333"/>
          <w:sz w:val="28"/>
          <w:szCs w:val="28"/>
          <w:shd w:val="clear" w:color="auto" w:fill="FFFFFF"/>
        </w:rPr>
        <w:t xml:space="preserve">蒋威 </w:t>
      </w:r>
      <w:r>
        <w:rPr>
          <w:rFonts w:ascii="Calibri" w:eastAsia="仿宋" w:hAnsi="Calibri" w:cs="Calibri"/>
          <w:color w:val="333333"/>
          <w:sz w:val="28"/>
          <w:szCs w:val="28"/>
          <w:shd w:val="clear" w:color="auto" w:fill="FFFFFF"/>
        </w:rPr>
        <w:t>  </w:t>
      </w:r>
      <w:r>
        <w:rPr>
          <w:rFonts w:ascii="Calibri" w:eastAsia="仿宋" w:hAnsi="Calibri" w:cs="Calibri" w:hint="eastAsia"/>
          <w:color w:val="333333"/>
          <w:sz w:val="28"/>
          <w:szCs w:val="28"/>
          <w:shd w:val="clear" w:color="auto" w:fill="FFFFFF"/>
        </w:rPr>
        <w:t xml:space="preserve"> </w:t>
      </w:r>
      <w:r>
        <w:rPr>
          <w:rFonts w:ascii="Calibri" w:eastAsia="仿宋" w:hAnsi="Calibri" w:cs="Calibri" w:hint="eastAsia"/>
          <w:color w:val="333333"/>
          <w:sz w:val="28"/>
          <w:szCs w:val="28"/>
          <w:shd w:val="clear" w:color="auto" w:fill="FFFFFF"/>
        </w:rPr>
        <w:t>电话：</w:t>
      </w:r>
      <w:r>
        <w:rPr>
          <w:rFonts w:ascii="Calibri" w:eastAsia="仿宋" w:hAnsi="Calibri" w:cs="Calibri" w:hint="eastAsia"/>
          <w:color w:val="333333"/>
          <w:sz w:val="28"/>
          <w:szCs w:val="28"/>
          <w:shd w:val="clear" w:color="auto" w:fill="FFFFFF"/>
        </w:rPr>
        <w:t>85120330</w:t>
      </w:r>
      <w:r w:rsidR="006C7840">
        <w:rPr>
          <w:rFonts w:ascii="Calibri" w:eastAsia="仿宋" w:hAnsi="Calibri" w:cs="Calibri" w:hint="eastAsia"/>
          <w:color w:val="333333"/>
          <w:sz w:val="28"/>
          <w:szCs w:val="28"/>
          <w:shd w:val="clear" w:color="auto" w:fill="FFFFFF"/>
        </w:rPr>
        <w:t>（短号：</w:t>
      </w:r>
      <w:r w:rsidR="006C7840">
        <w:rPr>
          <w:rFonts w:ascii="Calibri" w:eastAsia="仿宋" w:hAnsi="Calibri" w:cs="Calibri" w:hint="eastAsia"/>
          <w:color w:val="333333"/>
          <w:sz w:val="28"/>
          <w:szCs w:val="28"/>
          <w:shd w:val="clear" w:color="auto" w:fill="FFFFFF"/>
        </w:rPr>
        <w:t>5330</w:t>
      </w:r>
      <w:r w:rsidR="006C7840">
        <w:rPr>
          <w:rFonts w:ascii="Calibri" w:eastAsia="仿宋" w:hAnsi="Calibri" w:cs="Calibri" w:hint="eastAsia"/>
          <w:color w:val="333333"/>
          <w:sz w:val="28"/>
          <w:szCs w:val="28"/>
          <w:shd w:val="clear" w:color="auto" w:fill="FFFFFF"/>
        </w:rPr>
        <w:t>）</w:t>
      </w:r>
    </w:p>
    <w:p w:rsidR="00435DD3" w:rsidRDefault="00B9433A">
      <w:pPr>
        <w:pStyle w:val="a5"/>
        <w:shd w:val="clear" w:color="auto" w:fill="FFFFFF"/>
        <w:spacing w:line="240" w:lineRule="atLeast"/>
        <w:rPr>
          <w:rFonts w:ascii="仿宋" w:eastAsia="仿宋" w:hAnsi="仿宋" w:cs="Tahoma"/>
          <w:color w:val="333333"/>
          <w:sz w:val="28"/>
          <w:szCs w:val="28"/>
          <w:shd w:val="clear" w:color="auto" w:fill="FFFFFF"/>
        </w:rPr>
      </w:pPr>
      <w:r>
        <w:rPr>
          <w:rFonts w:ascii="仿宋" w:eastAsia="仿宋" w:hAnsi="仿宋" w:cs="Tahoma" w:hint="eastAsia"/>
          <w:color w:val="333333"/>
          <w:sz w:val="28"/>
          <w:szCs w:val="28"/>
          <w:shd w:val="clear" w:color="auto" w:fill="FFFFFF"/>
        </w:rPr>
        <w:t xml:space="preserve">   </w:t>
      </w:r>
    </w:p>
    <w:p w:rsidR="00435DD3" w:rsidRDefault="00B9433A">
      <w:pPr>
        <w:pStyle w:val="a5"/>
        <w:shd w:val="clear" w:color="auto" w:fill="FFFFFF"/>
        <w:spacing w:line="240" w:lineRule="atLeast"/>
        <w:rPr>
          <w:rFonts w:ascii="仿宋" w:eastAsia="仿宋" w:hAnsi="仿宋" w:cs="Tahoma"/>
          <w:color w:val="333333"/>
          <w:sz w:val="28"/>
          <w:szCs w:val="28"/>
        </w:rPr>
      </w:pPr>
      <w:r>
        <w:rPr>
          <w:rFonts w:ascii="Calibri" w:eastAsia="仿宋" w:hAnsi="Calibri" w:cs="Calibri"/>
          <w:color w:val="333333"/>
          <w:sz w:val="28"/>
          <w:szCs w:val="28"/>
          <w:shd w:val="clear" w:color="auto" w:fill="FFFFFF"/>
        </w:rPr>
        <w:lastRenderedPageBreak/>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w:t>
      </w:r>
      <w:r>
        <w:rPr>
          <w:rFonts w:ascii="Calibri" w:eastAsia="仿宋" w:hAnsi="Calibri" w:cs="Calibri"/>
          <w:color w:val="333333"/>
          <w:sz w:val="28"/>
          <w:szCs w:val="28"/>
          <w:shd w:val="clear" w:color="auto" w:fill="FFFFFF"/>
        </w:rPr>
        <w:t>  </w:t>
      </w:r>
      <w:r>
        <w:rPr>
          <w:rFonts w:ascii="仿宋" w:eastAsia="仿宋" w:hAnsi="仿宋" w:cs="Tahoma" w:hint="eastAsia"/>
          <w:color w:val="333333"/>
          <w:sz w:val="28"/>
          <w:szCs w:val="28"/>
          <w:shd w:val="clear" w:color="auto" w:fill="FFFFFF"/>
        </w:rPr>
        <w:t>教学事务部（教务）</w:t>
      </w:r>
      <w:r>
        <w:rPr>
          <w:rFonts w:ascii="Calibri" w:eastAsia="仿宋" w:hAnsi="Calibri" w:cs="Calibri"/>
          <w:color w:val="333333"/>
          <w:sz w:val="28"/>
          <w:szCs w:val="28"/>
          <w:shd w:val="clear" w:color="auto" w:fill="FFFFFF"/>
        </w:rPr>
        <w:t>  </w:t>
      </w:r>
    </w:p>
    <w:p w:rsidR="00435DD3" w:rsidRDefault="00B9433A">
      <w:pPr>
        <w:pStyle w:val="a5"/>
        <w:shd w:val="clear" w:color="auto" w:fill="FFFFFF"/>
        <w:spacing w:line="240" w:lineRule="atLeast"/>
        <w:rPr>
          <w:rFonts w:ascii="仿宋" w:eastAsia="仿宋" w:hAnsi="仿宋" w:cs="Tahoma"/>
          <w:color w:val="333333"/>
          <w:sz w:val="28"/>
          <w:szCs w:val="28"/>
        </w:rPr>
      </w:pPr>
      <w:r>
        <w:rPr>
          <w:rFonts w:ascii="Calibri" w:eastAsia="仿宋" w:hAnsi="Calibri" w:cs="Calibri"/>
          <w:color w:val="333333"/>
          <w:sz w:val="28"/>
          <w:szCs w:val="28"/>
          <w:shd w:val="clear" w:color="auto" w:fill="FFFFFF"/>
        </w:rPr>
        <w:t>                                                                                         </w:t>
      </w:r>
      <w:r>
        <w:rPr>
          <w:rFonts w:ascii="仿宋" w:eastAsia="仿宋" w:hAnsi="仿宋" w:cs="Tahoma"/>
          <w:color w:val="333333"/>
          <w:sz w:val="28"/>
          <w:szCs w:val="28"/>
          <w:shd w:val="clear" w:color="auto" w:fill="FFFFFF"/>
        </w:rPr>
        <w:t xml:space="preserve"> 20</w:t>
      </w:r>
      <w:r w:rsidR="006C7840">
        <w:rPr>
          <w:rFonts w:ascii="仿宋" w:eastAsia="仿宋" w:hAnsi="仿宋" w:cs="Tahoma" w:hint="eastAsia"/>
          <w:color w:val="333333"/>
          <w:sz w:val="28"/>
          <w:szCs w:val="28"/>
          <w:shd w:val="clear" w:color="auto" w:fill="FFFFFF"/>
        </w:rPr>
        <w:t>20</w:t>
      </w:r>
      <w:r>
        <w:rPr>
          <w:rFonts w:ascii="仿宋" w:eastAsia="仿宋" w:hAnsi="仿宋" w:cs="Tahoma"/>
          <w:color w:val="333333"/>
          <w:sz w:val="28"/>
          <w:szCs w:val="28"/>
          <w:shd w:val="clear" w:color="auto" w:fill="FFFFFF"/>
        </w:rPr>
        <w:t>年</w:t>
      </w:r>
      <w:r w:rsidR="006C7840">
        <w:rPr>
          <w:rFonts w:ascii="仿宋" w:eastAsia="仿宋" w:hAnsi="仿宋" w:cs="Tahoma" w:hint="eastAsia"/>
          <w:color w:val="333333"/>
          <w:sz w:val="28"/>
          <w:szCs w:val="28"/>
          <w:shd w:val="clear" w:color="auto" w:fill="FFFFFF"/>
        </w:rPr>
        <w:t>12</w:t>
      </w:r>
      <w:r>
        <w:rPr>
          <w:rFonts w:ascii="仿宋" w:eastAsia="仿宋" w:hAnsi="仿宋" w:cs="Tahoma"/>
          <w:color w:val="333333"/>
          <w:sz w:val="28"/>
          <w:szCs w:val="28"/>
          <w:shd w:val="clear" w:color="auto" w:fill="FFFFFF"/>
        </w:rPr>
        <w:t>月</w:t>
      </w:r>
      <w:r w:rsidR="006C7840">
        <w:rPr>
          <w:rFonts w:ascii="仿宋" w:eastAsia="仿宋" w:hAnsi="仿宋" w:cs="Tahoma" w:hint="eastAsia"/>
          <w:color w:val="333333"/>
          <w:sz w:val="28"/>
          <w:szCs w:val="28"/>
          <w:shd w:val="clear" w:color="auto" w:fill="FFFFFF"/>
        </w:rPr>
        <w:t>1</w:t>
      </w:r>
      <w:r>
        <w:rPr>
          <w:rFonts w:ascii="仿宋" w:eastAsia="仿宋" w:hAnsi="仿宋" w:cs="Tahoma" w:hint="eastAsia"/>
          <w:color w:val="333333"/>
          <w:sz w:val="28"/>
          <w:szCs w:val="28"/>
          <w:shd w:val="clear" w:color="auto" w:fill="FFFFFF"/>
        </w:rPr>
        <w:t>5</w:t>
      </w:r>
      <w:r>
        <w:rPr>
          <w:rFonts w:ascii="仿宋" w:eastAsia="仿宋" w:hAnsi="仿宋" w:cs="Tahoma"/>
          <w:color w:val="333333"/>
          <w:sz w:val="28"/>
          <w:szCs w:val="28"/>
          <w:shd w:val="clear" w:color="auto" w:fill="FFFFFF"/>
        </w:rPr>
        <w:t>日</w:t>
      </w:r>
    </w:p>
    <w:sectPr w:rsidR="00435D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A01AEC"/>
    <w:rsid w:val="000D4485"/>
    <w:rsid w:val="000F4811"/>
    <w:rsid w:val="00124561"/>
    <w:rsid w:val="001C01F8"/>
    <w:rsid w:val="00313595"/>
    <w:rsid w:val="0038565B"/>
    <w:rsid w:val="00435DD3"/>
    <w:rsid w:val="004574F0"/>
    <w:rsid w:val="00505664"/>
    <w:rsid w:val="005D23E9"/>
    <w:rsid w:val="006C294E"/>
    <w:rsid w:val="006C7840"/>
    <w:rsid w:val="006D1649"/>
    <w:rsid w:val="0085494D"/>
    <w:rsid w:val="008B7242"/>
    <w:rsid w:val="00955780"/>
    <w:rsid w:val="00972321"/>
    <w:rsid w:val="00986BEB"/>
    <w:rsid w:val="00994C68"/>
    <w:rsid w:val="009A2AC6"/>
    <w:rsid w:val="009A5EEA"/>
    <w:rsid w:val="009E19AE"/>
    <w:rsid w:val="00A1200F"/>
    <w:rsid w:val="00A836EB"/>
    <w:rsid w:val="00A92618"/>
    <w:rsid w:val="00AB295B"/>
    <w:rsid w:val="00AE12DD"/>
    <w:rsid w:val="00AF7B1E"/>
    <w:rsid w:val="00B9433A"/>
    <w:rsid w:val="00D53180"/>
    <w:rsid w:val="00DE2139"/>
    <w:rsid w:val="00E45EF0"/>
    <w:rsid w:val="00E63498"/>
    <w:rsid w:val="00EC135D"/>
    <w:rsid w:val="00EC6F0F"/>
    <w:rsid w:val="00FB59DB"/>
    <w:rsid w:val="19A01AEC"/>
    <w:rsid w:val="3D234FAD"/>
    <w:rsid w:val="5B4C2E16"/>
    <w:rsid w:val="5DEE2EA3"/>
    <w:rsid w:val="62A34E13"/>
    <w:rsid w:val="7B8572BF"/>
    <w:rsid w:val="7E200B03"/>
    <w:rsid w:val="7F3028E2"/>
    <w:rsid w:val="7FC95B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00" w:beforeAutospacing="1" w:after="100" w:afterAutospacing="1" w:line="360" w:lineRule="auto"/>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5">
    <w:name w:val="Normal (Web)"/>
    <w:basedOn w:val="a"/>
    <w:rPr>
      <w:rFonts w:cs="Times New Roman"/>
      <w:kern w:val="0"/>
      <w:sz w:val="24"/>
    </w:rPr>
  </w:style>
  <w:style w:type="character" w:styleId="a6">
    <w:name w:val="Strong"/>
    <w:basedOn w:val="a0"/>
    <w:qFormat/>
    <w:rPr>
      <w:b/>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00" w:beforeAutospacing="1" w:after="100" w:afterAutospacing="1" w:line="360" w:lineRule="auto"/>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5">
    <w:name w:val="Normal (Web)"/>
    <w:basedOn w:val="a"/>
    <w:rPr>
      <w:rFonts w:cs="Times New Roman"/>
      <w:kern w:val="0"/>
      <w:sz w:val="24"/>
    </w:rPr>
  </w:style>
  <w:style w:type="character" w:styleId="a6">
    <w:name w:val="Strong"/>
    <w:basedOn w:val="a0"/>
    <w:qFormat/>
    <w:rPr>
      <w:b/>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168</Words>
  <Characters>961</Characters>
  <Application>Microsoft Office Word</Application>
  <DocSecurity>0</DocSecurity>
  <Lines>8</Lines>
  <Paragraphs>2</Paragraphs>
  <ScaleCrop>false</ScaleCrop>
  <Company>Microsoft</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18</cp:revision>
  <cp:lastPrinted>2019-11-25T01:35:00Z</cp:lastPrinted>
  <dcterms:created xsi:type="dcterms:W3CDTF">2019-05-22T08:27:00Z</dcterms:created>
  <dcterms:modified xsi:type="dcterms:W3CDTF">2020-12-15T05:58:00Z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