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C890F" w14:textId="77777777" w:rsidR="00B027A5" w:rsidRDefault="005F742E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仿宋_GB2312" w:eastAsia="仿宋_GB2312" w:hAnsi="宋体" w:cs="宋体"/>
          <w:b/>
          <w:bCs/>
          <w:w w:val="8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w w:val="80"/>
          <w:kern w:val="20"/>
          <w:sz w:val="36"/>
          <w:szCs w:val="36"/>
        </w:rPr>
        <w:t>常州大学怀德学院2020-2021学年“学生标兵”和“先进班集体”名单</w:t>
      </w:r>
    </w:p>
    <w:p w14:paraId="11F2B66E" w14:textId="77777777" w:rsidR="00B027A5" w:rsidRDefault="005F742E" w:rsidP="005E1D93">
      <w:pPr>
        <w:adjustRightInd w:val="0"/>
        <w:snapToGrid w:val="0"/>
        <w:spacing w:beforeLines="50" w:before="156" w:afterLines="50" w:after="156" w:line="440" w:lineRule="exact"/>
        <w:rPr>
          <w:rFonts w:ascii="仿宋_GB2312" w:eastAsia="仿宋_GB2312" w:hAnsi="宋体" w:cs="宋体"/>
          <w:b/>
          <w:bCs/>
          <w:w w:val="8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w w:val="80"/>
          <w:kern w:val="20"/>
          <w:sz w:val="36"/>
          <w:szCs w:val="36"/>
        </w:rPr>
        <w:t>学生标兵（31人）</w:t>
      </w:r>
    </w:p>
    <w:p w14:paraId="274D535C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机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制192</w:t>
      </w:r>
      <w:r w:rsidRPr="005E1D93">
        <w:rPr>
          <w:rFonts w:ascii="仿宋_GB2312" w:eastAsia="仿宋_GB2312" w:hAnsi="Times New Roman"/>
          <w:sz w:val="32"/>
          <w:szCs w:val="32"/>
        </w:rPr>
        <w:tab/>
        <w:t>陈晓雪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焊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接192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5E1D93">
        <w:rPr>
          <w:rFonts w:ascii="仿宋_GB2312" w:eastAsia="仿宋_GB2312" w:hAnsi="Times New Roman"/>
          <w:sz w:val="32"/>
          <w:szCs w:val="32"/>
        </w:rPr>
        <w:t>刘宛翔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高分子193</w:t>
      </w:r>
      <w:r w:rsidRPr="005E1D93">
        <w:rPr>
          <w:rFonts w:ascii="仿宋_GB2312" w:eastAsia="仿宋_GB2312" w:hAnsi="Times New Roman"/>
          <w:sz w:val="32"/>
          <w:szCs w:val="32"/>
        </w:rPr>
        <w:tab/>
        <w:t>叶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豪</w:t>
      </w:r>
      <w:proofErr w:type="gramEnd"/>
    </w:p>
    <w:p w14:paraId="5C83A924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高分子193</w:t>
      </w:r>
      <w:r w:rsidRPr="005E1D93">
        <w:rPr>
          <w:rFonts w:ascii="仿宋_GB2312" w:eastAsia="仿宋_GB2312" w:hAnsi="Times New Roman"/>
          <w:sz w:val="32"/>
          <w:szCs w:val="32"/>
        </w:rPr>
        <w:tab/>
        <w:t>骆昕宇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机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制193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5E1D93">
        <w:rPr>
          <w:rFonts w:ascii="仿宋_GB2312" w:eastAsia="仿宋_GB2312" w:hAnsi="Times New Roman"/>
          <w:sz w:val="32"/>
          <w:szCs w:val="32"/>
        </w:rPr>
        <w:t>王红雷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环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工202</w:t>
      </w:r>
      <w:r w:rsidRPr="005E1D93">
        <w:rPr>
          <w:rFonts w:ascii="仿宋_GB2312" w:eastAsia="仿宋_GB2312" w:hAnsi="Times New Roman"/>
          <w:sz w:val="32"/>
          <w:szCs w:val="32"/>
        </w:rPr>
        <w:tab/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韩丽蓉</w:t>
      </w:r>
      <w:proofErr w:type="gramEnd"/>
    </w:p>
    <w:p w14:paraId="41FCB72D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环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工192</w:t>
      </w:r>
      <w:r w:rsidRPr="005E1D93">
        <w:rPr>
          <w:rFonts w:ascii="仿宋_GB2312" w:eastAsia="仿宋_GB2312" w:hAnsi="Times New Roman"/>
          <w:sz w:val="32"/>
          <w:szCs w:val="32"/>
        </w:rPr>
        <w:tab/>
        <w:t>刘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维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环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工191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5E1D93">
        <w:rPr>
          <w:rFonts w:ascii="仿宋_GB2312" w:eastAsia="仿宋_GB2312" w:hAnsi="Times New Roman"/>
          <w:sz w:val="32"/>
          <w:szCs w:val="32"/>
        </w:rPr>
        <w:t>董劭晗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土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木191</w:t>
      </w:r>
      <w:r w:rsidRPr="005E1D93">
        <w:rPr>
          <w:rFonts w:ascii="仿宋_GB2312" w:eastAsia="仿宋_GB2312" w:hAnsi="Times New Roman"/>
          <w:sz w:val="32"/>
          <w:szCs w:val="32"/>
        </w:rPr>
        <w:tab/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宋震宇</w:t>
      </w:r>
      <w:proofErr w:type="gramEnd"/>
    </w:p>
    <w:p w14:paraId="170BFECF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环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工182</w:t>
      </w:r>
      <w:r w:rsidRPr="005E1D93">
        <w:rPr>
          <w:rFonts w:ascii="仿宋_GB2312" w:eastAsia="仿宋_GB2312" w:hAnsi="Times New Roman"/>
          <w:sz w:val="32"/>
          <w:szCs w:val="32"/>
        </w:rPr>
        <w:tab/>
        <w:t>张晓兰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国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贸184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5E1D93">
        <w:rPr>
          <w:rFonts w:ascii="仿宋_GB2312" w:eastAsia="仿宋_GB2312" w:hAnsi="Times New Roman"/>
          <w:sz w:val="32"/>
          <w:szCs w:val="32"/>
        </w:rPr>
        <w:t>黄菊滢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国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贸204</w:t>
      </w:r>
      <w:r w:rsidRPr="005E1D93">
        <w:rPr>
          <w:rFonts w:ascii="仿宋_GB2312" w:eastAsia="仿宋_GB2312" w:hAnsi="Times New Roman"/>
          <w:sz w:val="32"/>
          <w:szCs w:val="32"/>
        </w:rPr>
        <w:tab/>
        <w:t>路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露</w:t>
      </w:r>
    </w:p>
    <w:p w14:paraId="423B0D49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国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贸204</w:t>
      </w:r>
      <w:r w:rsidRPr="005E1D93">
        <w:rPr>
          <w:rFonts w:ascii="仿宋_GB2312" w:eastAsia="仿宋_GB2312" w:hAnsi="Times New Roman"/>
          <w:sz w:val="32"/>
          <w:szCs w:val="32"/>
        </w:rPr>
        <w:tab/>
        <w:t>卿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斌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电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商192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段雨红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国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贸194</w:t>
      </w:r>
      <w:r w:rsidRPr="005E1D93">
        <w:rPr>
          <w:rFonts w:ascii="仿宋_GB2312" w:eastAsia="仿宋_GB2312" w:hAnsi="Times New Roman"/>
          <w:sz w:val="32"/>
          <w:szCs w:val="32"/>
        </w:rPr>
        <w:tab/>
        <w:t>何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敏</w:t>
      </w:r>
    </w:p>
    <w:p w14:paraId="6E798B4C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英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语202</w:t>
      </w:r>
      <w:r w:rsidRPr="005E1D93">
        <w:rPr>
          <w:rFonts w:ascii="仿宋_GB2312" w:eastAsia="仿宋_GB2312" w:hAnsi="Times New Roman"/>
          <w:sz w:val="32"/>
          <w:szCs w:val="32"/>
        </w:rPr>
        <w:tab/>
        <w:t>孙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栓栓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日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语201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5E1D93">
        <w:rPr>
          <w:rFonts w:ascii="仿宋_GB2312" w:eastAsia="仿宋_GB2312" w:hAnsi="Times New Roman"/>
          <w:sz w:val="32"/>
          <w:szCs w:val="32"/>
        </w:rPr>
        <w:t>唐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颖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英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语192</w:t>
      </w:r>
      <w:r w:rsidRPr="005E1D93">
        <w:rPr>
          <w:rFonts w:ascii="仿宋_GB2312" w:eastAsia="仿宋_GB2312" w:hAnsi="Times New Roman"/>
          <w:sz w:val="32"/>
          <w:szCs w:val="32"/>
        </w:rPr>
        <w:tab/>
        <w:t>秦嘉怡</w:t>
      </w:r>
    </w:p>
    <w:p w14:paraId="47E1E463" w14:textId="1606BE81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自动化202</w:t>
      </w:r>
      <w:r w:rsidRPr="005E1D93">
        <w:rPr>
          <w:rFonts w:ascii="仿宋_GB2312" w:eastAsia="仿宋_GB2312" w:hAnsi="Times New Roman"/>
          <w:sz w:val="32"/>
          <w:szCs w:val="32"/>
        </w:rPr>
        <w:tab/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余佩芬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计算机201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5E1D93">
        <w:rPr>
          <w:rFonts w:ascii="仿宋_GB2312" w:eastAsia="仿宋_GB2312" w:hAnsi="Times New Roman"/>
          <w:sz w:val="32"/>
          <w:szCs w:val="32"/>
        </w:rPr>
        <w:t>胡</w:t>
      </w:r>
      <w:r w:rsidR="00003AB3" w:rsidRPr="00003AB3">
        <w:rPr>
          <w:rFonts w:ascii="仿宋_GB2312" w:eastAsia="仿宋_GB2312" w:hAnsi="Times New Roman" w:hint="eastAsia"/>
          <w:sz w:val="32"/>
          <w:szCs w:val="32"/>
        </w:rPr>
        <w:t>婉婷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环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设182</w:t>
      </w:r>
      <w:r w:rsidRPr="005E1D93">
        <w:rPr>
          <w:rFonts w:ascii="仿宋_GB2312" w:eastAsia="仿宋_GB2312" w:hAnsi="Times New Roman"/>
          <w:sz w:val="32"/>
          <w:szCs w:val="32"/>
        </w:rPr>
        <w:tab/>
        <w:t>张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言</w:t>
      </w:r>
    </w:p>
    <w:p w14:paraId="40037485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产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设182</w:t>
      </w:r>
      <w:r w:rsidRPr="005E1D93">
        <w:rPr>
          <w:rFonts w:ascii="仿宋_GB2312" w:eastAsia="仿宋_GB2312" w:hAnsi="Times New Roman"/>
          <w:sz w:val="32"/>
          <w:szCs w:val="32"/>
        </w:rPr>
        <w:tab/>
        <w:t>付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豪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视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觉201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张靖钒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产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设201</w:t>
      </w:r>
      <w:r w:rsidRPr="005E1D93">
        <w:rPr>
          <w:rFonts w:ascii="仿宋_GB2312" w:eastAsia="仿宋_GB2312" w:hAnsi="Times New Roman"/>
          <w:sz w:val="32"/>
          <w:szCs w:val="32"/>
        </w:rPr>
        <w:tab/>
        <w:t>欧阳瑛杰</w:t>
      </w:r>
    </w:p>
    <w:p w14:paraId="5F99E1E3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财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务</w:t>
      </w:r>
      <w:proofErr w:type="gramEnd"/>
      <w:r w:rsidRPr="005E1D93">
        <w:rPr>
          <w:rFonts w:ascii="仿宋_GB2312" w:eastAsia="仿宋_GB2312" w:hAnsi="Times New Roman"/>
          <w:sz w:val="32"/>
          <w:szCs w:val="32"/>
        </w:rPr>
        <w:t>183</w:t>
      </w:r>
      <w:r w:rsidRPr="005E1D93">
        <w:rPr>
          <w:rFonts w:ascii="仿宋_GB2312" w:eastAsia="仿宋_GB2312" w:hAnsi="Times New Roman"/>
          <w:sz w:val="32"/>
          <w:szCs w:val="32"/>
        </w:rPr>
        <w:tab/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张逸菲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财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务</w:t>
      </w:r>
      <w:proofErr w:type="gramEnd"/>
      <w:r w:rsidRPr="005E1D93">
        <w:rPr>
          <w:rFonts w:ascii="仿宋_GB2312" w:eastAsia="仿宋_GB2312" w:hAnsi="Times New Roman"/>
          <w:sz w:val="32"/>
          <w:szCs w:val="32"/>
        </w:rPr>
        <w:t>194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段瑞琴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财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务</w:t>
      </w:r>
      <w:proofErr w:type="gramEnd"/>
      <w:r w:rsidRPr="005E1D93">
        <w:rPr>
          <w:rFonts w:ascii="仿宋_GB2312" w:eastAsia="仿宋_GB2312" w:hAnsi="Times New Roman"/>
          <w:sz w:val="32"/>
          <w:szCs w:val="32"/>
        </w:rPr>
        <w:t>205</w:t>
      </w:r>
      <w:r w:rsidRPr="005E1D93">
        <w:rPr>
          <w:rFonts w:ascii="仿宋_GB2312" w:eastAsia="仿宋_GB2312" w:hAnsi="Times New Roman"/>
          <w:sz w:val="32"/>
          <w:szCs w:val="32"/>
        </w:rPr>
        <w:tab/>
        <w:t>严欣彤</w:t>
      </w:r>
    </w:p>
    <w:p w14:paraId="2D7BBDEC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会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计184</w:t>
      </w:r>
      <w:r w:rsidRPr="005E1D93">
        <w:rPr>
          <w:rFonts w:ascii="仿宋_GB2312" w:eastAsia="仿宋_GB2312" w:hAnsi="Times New Roman"/>
          <w:sz w:val="32"/>
          <w:szCs w:val="32"/>
        </w:rPr>
        <w:tab/>
        <w:t>张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婧</w:t>
      </w:r>
      <w:proofErr w:type="gramEnd"/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会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计185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5E1D93">
        <w:rPr>
          <w:rFonts w:ascii="仿宋_GB2312" w:eastAsia="仿宋_GB2312" w:hAnsi="Times New Roman"/>
          <w:sz w:val="32"/>
          <w:szCs w:val="32"/>
        </w:rPr>
        <w:t>周雨晨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 </w:t>
      </w:r>
      <w:r w:rsidRPr="005E1D93">
        <w:rPr>
          <w:rFonts w:ascii="仿宋_GB2312" w:eastAsia="仿宋_GB2312" w:hAnsi="Times New Roman"/>
          <w:sz w:val="32"/>
          <w:szCs w:val="32"/>
        </w:rPr>
        <w:t>会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计188</w:t>
      </w:r>
      <w:r w:rsidRPr="005E1D93">
        <w:rPr>
          <w:rFonts w:ascii="仿宋_GB2312" w:eastAsia="仿宋_GB2312" w:hAnsi="Times New Roman"/>
          <w:sz w:val="32"/>
          <w:szCs w:val="32"/>
        </w:rPr>
        <w:tab/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沈彩慧</w:t>
      </w:r>
      <w:proofErr w:type="gramEnd"/>
    </w:p>
    <w:p w14:paraId="7F31D541" w14:textId="77777777" w:rsidR="00B027A5" w:rsidRPr="005E1D93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 w:rsidRPr="005E1D93">
        <w:rPr>
          <w:rFonts w:ascii="仿宋_GB2312" w:eastAsia="仿宋_GB2312" w:hAnsi="Times New Roman"/>
          <w:sz w:val="32"/>
          <w:szCs w:val="32"/>
        </w:rPr>
        <w:t>会</w:t>
      </w:r>
      <w:r w:rsidRPr="005E1D93">
        <w:rPr>
          <w:rFonts w:ascii="仿宋_GB2312" w:eastAsia="仿宋_GB2312" w:hAnsi="Times New Roman" w:hint="eastAsia"/>
          <w:sz w:val="32"/>
          <w:szCs w:val="32"/>
        </w:rPr>
        <w:t xml:space="preserve">  </w:t>
      </w:r>
      <w:r w:rsidRPr="005E1D93">
        <w:rPr>
          <w:rFonts w:ascii="仿宋_GB2312" w:eastAsia="仿宋_GB2312" w:hAnsi="Times New Roman"/>
          <w:sz w:val="32"/>
          <w:szCs w:val="32"/>
        </w:rPr>
        <w:t>计203</w:t>
      </w:r>
      <w:r w:rsidRPr="005E1D93">
        <w:rPr>
          <w:rFonts w:ascii="仿宋_GB2312" w:eastAsia="仿宋_GB2312" w:hAnsi="Times New Roman"/>
          <w:sz w:val="32"/>
          <w:szCs w:val="32"/>
        </w:rPr>
        <w:tab/>
      </w:r>
      <w:proofErr w:type="gramStart"/>
      <w:r w:rsidRPr="005E1D93">
        <w:rPr>
          <w:rFonts w:ascii="仿宋_GB2312" w:eastAsia="仿宋_GB2312" w:hAnsi="Times New Roman"/>
          <w:sz w:val="32"/>
          <w:szCs w:val="32"/>
        </w:rPr>
        <w:t>韩书航</w:t>
      </w:r>
      <w:proofErr w:type="gramEnd"/>
    </w:p>
    <w:p w14:paraId="35CF2C9A" w14:textId="77777777" w:rsidR="00B027A5" w:rsidRDefault="00B027A5" w:rsidP="005E1D93">
      <w:pPr>
        <w:adjustRightInd w:val="0"/>
        <w:snapToGrid w:val="0"/>
        <w:spacing w:line="440" w:lineRule="exact"/>
        <w:rPr>
          <w:rFonts w:ascii="宋体" w:hAnsi="宋体"/>
          <w:bCs/>
          <w:sz w:val="32"/>
          <w:szCs w:val="32"/>
        </w:rPr>
      </w:pPr>
    </w:p>
    <w:p w14:paraId="67EEF1E0" w14:textId="77777777" w:rsidR="00B027A5" w:rsidRDefault="005F742E" w:rsidP="005E1D93">
      <w:pPr>
        <w:adjustRightInd w:val="0"/>
        <w:snapToGrid w:val="0"/>
        <w:spacing w:beforeLines="50" w:before="156" w:afterLines="50" w:after="156" w:line="440" w:lineRule="exact"/>
        <w:rPr>
          <w:rFonts w:ascii="仿宋_GB2312" w:eastAsia="仿宋_GB2312" w:hAnsi="宋体" w:cs="宋体"/>
          <w:b/>
          <w:bCs/>
          <w:w w:val="80"/>
          <w:kern w:val="2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w w:val="80"/>
          <w:kern w:val="20"/>
          <w:sz w:val="36"/>
          <w:szCs w:val="36"/>
        </w:rPr>
        <w:t>先进班集体（41个）</w:t>
      </w:r>
    </w:p>
    <w:p w14:paraId="54C207B9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机  制  191    机  制  192    机  制  193    机  制  194</w:t>
      </w:r>
    </w:p>
    <w:p w14:paraId="32AF2CE2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机  制  202    高分子  202    高分子  192    高分子  193</w:t>
      </w:r>
    </w:p>
    <w:p w14:paraId="0559AA6E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土  木  202    环  工  202    给  水  202    工  程  201</w:t>
      </w:r>
    </w:p>
    <w:p w14:paraId="5BEBE6A5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环  工  192    工  程  191    土  木  192    物  流  192</w:t>
      </w:r>
    </w:p>
    <w:p w14:paraId="03FC39FC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物  流  202    国  贸  204    国  贸  193    国  贸  194</w:t>
      </w:r>
    </w:p>
    <w:p w14:paraId="7E493D8D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营  销  201    英  语  202    日  语  201    电  子  201</w:t>
      </w:r>
    </w:p>
    <w:p w14:paraId="5ACB5597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电  子  202    自动化  201    电  气  201    计算机  201</w:t>
      </w:r>
    </w:p>
    <w:p w14:paraId="459F5600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电  子  191    软  工  202    产  设  182    环  设  201</w:t>
      </w:r>
    </w:p>
    <w:p w14:paraId="0CB3172B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财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184    财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191    财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192    财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201</w:t>
      </w:r>
    </w:p>
    <w:p w14:paraId="4D8C85F1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财  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 xml:space="preserve">  203    会  计  184    会  计  188    会  计  191</w:t>
      </w:r>
    </w:p>
    <w:p w14:paraId="22FB46AB" w14:textId="77777777" w:rsidR="00B027A5" w:rsidRDefault="005F742E" w:rsidP="005E1D93">
      <w:pPr>
        <w:adjustRightInd w:val="0"/>
        <w:snapToGrid w:val="0"/>
        <w:spacing w:line="440" w:lineRule="exact"/>
        <w:contextualSpacing/>
        <w:jc w:val="left"/>
      </w:pPr>
      <w:r>
        <w:rPr>
          <w:rFonts w:ascii="仿宋_GB2312" w:eastAsia="仿宋_GB2312" w:hAnsi="Times New Roman" w:hint="eastAsia"/>
          <w:sz w:val="32"/>
          <w:szCs w:val="32"/>
        </w:rPr>
        <w:t>会  计  203</w:t>
      </w:r>
    </w:p>
    <w:sectPr w:rsidR="00B027A5">
      <w:pgSz w:w="11906" w:h="16838"/>
      <w:pgMar w:top="1417" w:right="1134" w:bottom="141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7A5"/>
    <w:rsid w:val="00003AB3"/>
    <w:rsid w:val="00444BEB"/>
    <w:rsid w:val="005E1D93"/>
    <w:rsid w:val="005F742E"/>
    <w:rsid w:val="00B027A5"/>
    <w:rsid w:val="091E7499"/>
    <w:rsid w:val="1BCA73AF"/>
    <w:rsid w:val="450B0ACB"/>
    <w:rsid w:val="47172F2C"/>
    <w:rsid w:val="4DBC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DAB3E7"/>
  <w15:docId w15:val="{6DEBA388-5527-4083-9A67-255B8206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许娇娇 孙旭</cp:lastModifiedBy>
  <cp:revision>4</cp:revision>
  <dcterms:created xsi:type="dcterms:W3CDTF">2014-10-29T12:08:00Z</dcterms:created>
  <dcterms:modified xsi:type="dcterms:W3CDTF">2021-11-16T08:42:00Z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2052-10.1.0.5469</vt:lpwstr>
  </property>
</Properties>
</file>