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7E0F5">
      <w:pPr>
        <w:widowControl/>
        <w:autoSpaceDE w:val="0"/>
        <w:autoSpaceDN w:val="0"/>
        <w:snapToGrid w:val="0"/>
        <w:spacing w:line="560" w:lineRule="exact"/>
        <w:rPr>
          <w:rFonts w:ascii="Times New Roman" w:hAnsi="Times New Roman" w:eastAsia="方正仿宋_GBK"/>
          <w:b/>
          <w:bCs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kern w:val="0"/>
          <w:sz w:val="32"/>
          <w:szCs w:val="32"/>
        </w:rPr>
        <w:t>附件1</w:t>
      </w:r>
      <w:r>
        <w:rPr>
          <w:rFonts w:ascii="Times New Roman" w:hAnsi="Times New Roman" w:eastAsia="方正仿宋_GBK"/>
          <w:b/>
          <w:bCs/>
          <w:snapToGrid w:val="0"/>
          <w:kern w:val="0"/>
          <w:sz w:val="32"/>
          <w:szCs w:val="32"/>
        </w:rPr>
        <w:t>：</w:t>
      </w:r>
    </w:p>
    <w:p w14:paraId="5BA91BEA">
      <w:pPr>
        <w:widowControl/>
        <w:autoSpaceDE w:val="0"/>
        <w:autoSpaceDN w:val="0"/>
        <w:snapToGrid w:val="0"/>
        <w:spacing w:line="560" w:lineRule="exact"/>
        <w:jc w:val="center"/>
        <w:rPr>
          <w:rFonts w:ascii="Times New Roman" w:hAnsi="Times New Roman" w:eastAsia="方正小标宋_GBK"/>
          <w:snapToGrid w:val="0"/>
          <w:kern w:val="0"/>
          <w:sz w:val="44"/>
          <w:szCs w:val="40"/>
        </w:rPr>
      </w:pPr>
      <w:bookmarkStart w:id="0" w:name="_Hlk160718349"/>
      <w:r>
        <w:rPr>
          <w:rFonts w:hint="eastAsia" w:ascii="Times New Roman" w:hAnsi="Times New Roman" w:eastAsia="方正小标宋_GBK"/>
          <w:snapToGrid w:val="0"/>
          <w:kern w:val="0"/>
          <w:sz w:val="44"/>
          <w:szCs w:val="40"/>
          <w:lang w:eastAsia="zh-CN"/>
        </w:rPr>
        <w:t>2025</w:t>
      </w:r>
      <w:r>
        <w:rPr>
          <w:rFonts w:ascii="Times New Roman" w:hAnsi="Times New Roman" w:eastAsia="方正小标宋_GBK"/>
          <w:snapToGrid w:val="0"/>
          <w:kern w:val="0"/>
          <w:sz w:val="44"/>
          <w:szCs w:val="40"/>
        </w:rPr>
        <w:t>年度市</w:t>
      </w:r>
      <w:r>
        <w:rPr>
          <w:rFonts w:hint="eastAsia" w:ascii="Times New Roman" w:hAnsi="Times New Roman" w:eastAsia="方正小标宋_GBK"/>
          <w:snapToGrid w:val="0"/>
          <w:kern w:val="0"/>
          <w:sz w:val="44"/>
          <w:szCs w:val="40"/>
          <w:lang w:val="en-US" w:eastAsia="zh-CN"/>
        </w:rPr>
        <w:t>级</w:t>
      </w:r>
      <w:r>
        <w:rPr>
          <w:rFonts w:ascii="Times New Roman" w:hAnsi="Times New Roman" w:eastAsia="方正小标宋_GBK"/>
          <w:snapToGrid w:val="0"/>
          <w:kern w:val="0"/>
          <w:sz w:val="44"/>
          <w:szCs w:val="40"/>
        </w:rPr>
        <w:t>自然科学基金指南</w:t>
      </w:r>
    </w:p>
    <w:bookmarkEnd w:id="0"/>
    <w:p w14:paraId="5EFD9BAA">
      <w:pPr>
        <w:autoSpaceDE w:val="0"/>
        <w:autoSpaceDN w:val="0"/>
        <w:snapToGrid w:val="0"/>
        <w:spacing w:line="560" w:lineRule="exact"/>
        <w:ind w:firstLine="680" w:firstLineChars="200"/>
        <w:rPr>
          <w:rFonts w:ascii="Times New Roman" w:hAnsi="Times New Roman" w:eastAsia="方正小标宋_GBK"/>
          <w:snapToGrid w:val="0"/>
          <w:spacing w:val="-8"/>
          <w:kern w:val="0"/>
          <w:sz w:val="36"/>
          <w:szCs w:val="32"/>
        </w:rPr>
      </w:pPr>
    </w:p>
    <w:p w14:paraId="1986E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面向科技前沿，聚焦我市优势产业与未来产业高质量发展对基础研究的需求，优先支持生物医药、材料与新能源、高端装备制造等领域，鼓励和引导科技人员探索新概念、新理论与新方法，推动基础研究与产业应用深度融合，助力区域科技创新与产业升级。</w:t>
      </w:r>
    </w:p>
    <w:p w14:paraId="1282C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  <w:t>1.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生物医药</w:t>
      </w:r>
    </w:p>
    <w:p w14:paraId="00446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围绕生命健康与医药产业重大需求，重点在动物疫病防控机制与新型疫苗研发、人类重大疾病分子机制与靶向治疗、生物制药关键技术突破及创新药物开发等领域开展应用基础研究。支持基因编辑技术、细胞治疗策略、高通量药物筛选平台构建，以及人工智能辅助药物设计等前沿方向，推动生物医药产业向精准化、智能化发展。</w:t>
      </w:r>
    </w:p>
    <w:p w14:paraId="398E7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  <w:t>2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  <w:t>.材料科学与新能源</w:t>
      </w:r>
    </w:p>
    <w:p w14:paraId="09CF1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瞄准高性能材料与清洁能源技术，重点开展先进功能材料的设计与制备、新能源技术的关键科学问题研究。探索材料基因组工程、纳米材料绿色合成工艺，推动新能源系统智能化与多能互补技术突破。</w:t>
      </w:r>
    </w:p>
    <w:p w14:paraId="115CB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  <w:t>3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  <w:t>.高端装备制造</w:t>
      </w:r>
    </w:p>
    <w:p w14:paraId="42011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立足智能制造与海洋经济，重点突破高端装备核心部件设计与制造工艺、海洋工程装备智能化技术、智能工厂数字孪生系统等方向。支持装备可靠性分析与寿命预测、轻量化材料应用、工业机器人集群协作等研究，推动装备制造业向高端化、绿色化转型。</w:t>
      </w:r>
    </w:p>
    <w:p w14:paraId="41B8E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.其他</w:t>
      </w:r>
    </w:p>
    <w:p w14:paraId="1FBFE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面向我市经济、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社会和科技发展的实际需求，符合基础研究计划定位，具有较强创新性和应用前景的其他学科交叉类基础研究项目。</w:t>
      </w:r>
    </w:p>
    <w:p w14:paraId="0298CCF5">
      <w:pPr>
        <w:widowControl/>
        <w:autoSpaceDE w:val="0"/>
        <w:autoSpaceDN w:val="0"/>
        <w:snapToGrid w:val="0"/>
        <w:spacing w:line="560" w:lineRule="exact"/>
        <w:ind w:firstLine="624"/>
        <w:rPr>
          <w:rFonts w:ascii="Times New Roman" w:hAnsi="Times New Roman" w:eastAsia="方正仿宋_GBK"/>
          <w:snapToGrid w:val="0"/>
          <w:kern w:val="0"/>
          <w:sz w:val="40"/>
          <w:szCs w:val="4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1531" w:bottom="1701" w:left="1531" w:header="720" w:footer="1474" w:gutter="0"/>
          <w:pgNumType w:fmt="numberInDash"/>
          <w:cols w:space="720" w:num="1"/>
          <w:docGrid w:type="linesAndChars" w:linePitch="590" w:charSpace="-1024"/>
        </w:sectPr>
      </w:pPr>
      <w:bookmarkStart w:id="1" w:name="_GoBack"/>
      <w:bookmarkEnd w:id="1"/>
    </w:p>
    <w:p w14:paraId="53538139"/>
    <w:sectPr>
      <w:headerReference r:id="rId7" w:type="default"/>
      <w:footerReference r:id="rId8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0F93718-1F18-4AED-BF03-7BADCE0234B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4B93A7E-236E-4665-9837-92D8A4D96A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2DDBCDD-C3BD-4651-BDBA-AFF194F67A84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82B74ABE-07C5-441A-BF64-A77F9EB349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D8E450F0-C97A-4511-84BC-5635A0F91F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D2EB4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96BF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96BFC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4F4CB62">
    <w:pPr>
      <w:pStyle w:val="2"/>
      <w:ind w:left="210" w:leftChars="100" w:right="210" w:rightChars="10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742E9">
    <w:pPr>
      <w:pStyle w:val="2"/>
      <w:ind w:left="210" w:leftChars="100" w:right="210" w:rightChars="100"/>
      <w:jc w:val="both"/>
    </w:pPr>
    <w:r>
      <w:rPr>
        <w:rFonts w:hint="eastAsia"/>
      </w:rPr>
      <w:t xml:space="preserve">— </w:t>
    </w: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  <w:r>
      <w:rPr>
        <w:rStyle w:val="6"/>
        <w:rFonts w:hint="eastAsia"/>
      </w:rPr>
      <w:t xml:space="preserve"> </w:t>
    </w:r>
    <w:r>
      <w:rPr>
        <w:rFonts w:hint="eastAsi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089E2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41DC3"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- 7 -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41DC3"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- 7 -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3A2157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614F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DD21D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4291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31ECC"/>
    <w:rsid w:val="014734EF"/>
    <w:rsid w:val="042B5143"/>
    <w:rsid w:val="11231ECC"/>
    <w:rsid w:val="169330B0"/>
    <w:rsid w:val="1B4548E5"/>
    <w:rsid w:val="1C94219F"/>
    <w:rsid w:val="206670F5"/>
    <w:rsid w:val="21C65A76"/>
    <w:rsid w:val="26C1394E"/>
    <w:rsid w:val="30647D9E"/>
    <w:rsid w:val="32140715"/>
    <w:rsid w:val="33034D1A"/>
    <w:rsid w:val="34936269"/>
    <w:rsid w:val="34B01BCD"/>
    <w:rsid w:val="350B76E2"/>
    <w:rsid w:val="370C2303"/>
    <w:rsid w:val="378A45C5"/>
    <w:rsid w:val="48243807"/>
    <w:rsid w:val="57783ED8"/>
    <w:rsid w:val="57C55D0C"/>
    <w:rsid w:val="57C77E54"/>
    <w:rsid w:val="584C1B0F"/>
    <w:rsid w:val="5F2E617B"/>
    <w:rsid w:val="67B56F59"/>
    <w:rsid w:val="7237394B"/>
    <w:rsid w:val="743232CD"/>
    <w:rsid w:val="74AD4717"/>
    <w:rsid w:val="76E34CDB"/>
    <w:rsid w:val="7D67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1706</Words>
  <Characters>1791</Characters>
  <Lines>0</Lines>
  <Paragraphs>0</Paragraphs>
  <TotalTime>8</TotalTime>
  <ScaleCrop>false</ScaleCrop>
  <LinksUpToDate>false</LinksUpToDate>
  <CharactersWithSpaces>1804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2025-02-23T09:06:00Z</dcterms:created>
  <dc:creator>FanJJ</dc:creator>
  <cp:lastModifiedBy>徐乐乐</cp:lastModifiedBy>
  <cp:lastPrinted>2025-03-28T07:57:00Z</cp:lastPrinted>
  <dcterms:modified xsi:type="dcterms:W3CDTF">2025-04-18T05:39:20Z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E2B91EAAAC42481D8035A3D63A8E221F_13</vt:lpwstr>
  </property>
  <property fmtid="{D5CDD505-2E9C-101B-9397-08002B2CF9AE}" pid="4" name="KSOTemplateDocerSaveRecord">
    <vt:lpwstr>eyJoZGlkIjoiYjViZTRjYzI0M2YwNjhiMzcwNjkyYWQzMmU0ZWQ0ZjIiLCJ1c2VySWQiOiIzMjM5NDc2NjcifQ==</vt:lpwstr>
  </property>
</Properties>
</file>