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常州大学怀德学院2020年度团内评优细则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一、评选项目与对象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1、先进团支部：实际开展工作满一年的团支部(2020级入学的支部以一年计)；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2、优秀团员：具有团籍的我校全日制本科学生；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3、优秀团干：各级团组织担任现职满一年的团干部(2020级入学后一直担任团干部的以一年计)；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4、优秀学生会干部：在各级学生会组织担任一定职务满一年的学生会干部；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5、优秀社团干部：在各类社团中担任职务满一年的社团主要干部；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6、社团活动积极分子：加入社团满一年的社团成员。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二、评选标准与程序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(一)先进团支部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评选标准：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1、团干部队伍素质优良，工作投入，在同学中有较强影响力；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团支部工作有声有色，在团员思想教育、社会实践、志愿者服务、课外科技学术活动、校园文化活动等方面成绩突出；积极开展主题团日活动，活动获得校级、院级主题团日立项，积极参加“魅力团支书、活力团支部”展评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3、支部组织生活正常有序，团费缴纳及时，团员民主教育评议扎实有效，工作台帐记录完整；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4、支部成员精神面貌积极向上，学风优良，学习氛围浓厚，能积极参与、配合校、院团组织开展的各项工作，成绩突出，支部成员全年无重大违纪事件；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5、积极做好常州大学怀德学院PU平台班级部落建设和活动开展等工作。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评选程序：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1、支部对照评选标准，可以向系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团总支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递交申报材料和工作台帐；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2、系团总支进行筛选并报院党委研究，确定申报对象后，将申报材料与工作台帐报院团委，申报支部数量不超过本系团支部总数的5%；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3、院团委对申报的支部进行审核，确定先进团支部名单。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(二)优秀团员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评选标准：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1、政治立场坚定，思想积极进步，认真学习习近平新时代中国特色社会主义思想，认真践行社会主义核心价值观；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2、品德优良，举止文明，尊敬师长，团结同学，热爱集体，能在日常生活中发挥模范作用；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3、积极参加团支部组织生活，及时缴纳团费，按时进行团员证注册，认真履行团员权利和义务，自觉执行团的各项决议，按时完成团组织交给的各项任务，支部团员民主教育评议等级为优；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4、学习目标明确，态度端正，成绩优良，在最近一次的综合测评中获得奖学金（大一学生以学习成绩前35%为准）。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评选程序：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各支部以本支部团员民主教育评议结果为依据(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优秀团员在支部的评议等级必须是优秀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)，确定本支部参加校优秀团员评选的人员名单，填写登记表报送院团委，经院团委审核、公示以后报院团委；院团委根据条件进行审核后确定最终人选；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各系团总支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上报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优秀团员的比例不超过本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团员数的3%。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(三)优秀团干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评选标准：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1、认真学习习近平新时代中国特色社会主义思想，认真践行社会主义核心价值观；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2、勤于钻研业务知识，熟悉团的业务，有独当一面的工作能力和务实创新的工作作风；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3、热爱共青团事业，积极完成上级党团组织交给的各项任务，在自己的工作岗位.上扎实有效地开展工作，并取得优异成绩；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4、准时参加团的会议、活动，按时完成所在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系和学院的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各项共青团工作，能在广大共青团干部中起先锋模范作用；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5、深入开展学生思想动态调查和理论研究，主动了解学生思想状况，有针对性地做好学生思想政治工作；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6、在团的岗位上工作满一年，团员民主教育评议等级为优秀；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7、专业思想牢固，学习刻苦，最近一次综合测评获得奖学金。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评选程序：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各系团总支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根据团员民主教育评议情况(优秀团干的民主评议等级必须为优秀)，进行初评并公示，之后向院团委提交初评名单和登记表，初评优秀团干数量不超过本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团员数的1.5%；院团委根据条件进行审核，最终确定名单。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(四)优秀学生会干部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评选标准：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1、团员民主教育评议等级为合格以上；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2、在各级学生会组织中担任一定职务满一年；有较好的工作成绩。评选程序；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分会：由分会主席团确定候选人并经部长例会讨论通过，附上1000字左右的个人材料和登记表，经院团委初审、公示后报院团委审核；各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分会上报人选不超过4人；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院学生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会：由主席团确定候选人并经部长例会通过，附上1000字左右的个人材料和登记表，报院团委审核、公示；上报人选不超过 15人。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3、其他院级学生组织：由主席团确定候选人并经部长例会通过，附上1000字左右的个人材料和登记表，报院团委审核、公示；上报人选不超过学生组织干部（副部长及以上）总人数的20%。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(五)优秀社团干部、社团活动积极分子。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评选标准：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1、团员民主教育评议等级为合格以上；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2、优秀社团干部须在社联或各类社团组织中担任一定职务满一年；有较好的工作成绩，由院团委最终审核；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3、社团活动积极分子须参加社团满一年，在社团活动中有比较突出的贡献，由院团委最终审核。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评选程序：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优秀社团干部，由社团联合会主席团确定候选人并经部长例会通过，附上1000字左右的个人材料和登记表，报院团委审核、公示；社联初审后上报人选不超过社团负责人总人数的30%。社团联合会的优秀干部的评选，不超过社联干部（副部长及以上）总人数的30%，由院团委单独审核确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2、社团活动积极分子，由各社团按照社团人数的10%上报，经社团联合会初审后，报院团委审核、公示。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(六)其他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1、所有申报材料均用普通A4纸黑白打印，严禁过度包装；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2、先进团支部申报材料应以简洁、清晰为原则，重点内容是团支部工作总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3、各系评优结果先在本部门公示，无异议后填写汇总表上报院团委；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4、先进团支部申报登记表、优秀团员申报登记表、优秀团干申报登记表、优秀学生会干部登记表、优秀社团负责人申报登记表、社团活动积极分子申报登记表、系部上报汇总表请于院团委网站下载；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5、各系团组织可以根据自身的具体情况，在院团委备案后制定系级团内评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优细则。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highlight w:val="none"/>
          <w:lang w:val="en-US" w:eastAsia="zh-CN"/>
        </w:rPr>
      </w:pPr>
    </w:p>
    <w:p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B4613"/>
    <w:rsid w:val="19E648C4"/>
    <w:rsid w:val="39A856CF"/>
    <w:rsid w:val="43780A78"/>
    <w:rsid w:val="482B4613"/>
    <w:rsid w:val="600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2021-05-09T11:34:00Z</dcterms:created>
  <dc:creator>岒</dc:creator>
  <cp:lastModifiedBy>暖枫1386653518</cp:lastModifiedBy>
  <dcterms:modified xsi:type="dcterms:W3CDTF">2021-05-10T07:34:38Z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188A6433B52A4A9D9E1C62A19C69B94B</vt:lpwstr>
  </property>
</Properties>
</file>