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07B9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920" w:hanging="1928"/>
        <w:jc w:val="center"/>
        <w:textAlignment w:val="auto"/>
        <w:rPr>
          <w:rFonts w:ascii="宋体" w:hAnsi="宋体"/>
          <w:color w:val="000000"/>
          <w:sz w:val="32"/>
          <w:szCs w:val="32"/>
        </w:rPr>
      </w:pPr>
      <w:r>
        <w:rPr>
          <w:rFonts w:ascii="宋体" w:hAnsi="宋体"/>
          <w:b/>
          <w:color w:val="000000"/>
          <w:sz w:val="32"/>
          <w:szCs w:val="32"/>
        </w:rPr>
        <w:t>常州大学怀德学院202</w:t>
      </w:r>
      <w:r>
        <w:rPr>
          <w:rFonts w:hint="eastAsia" w:ascii="宋体" w:hAnsi="宋体"/>
          <w:b/>
          <w:color w:val="000000"/>
          <w:sz w:val="32"/>
          <w:szCs w:val="32"/>
        </w:rPr>
        <w:t>5</w:t>
      </w:r>
      <w:r>
        <w:rPr>
          <w:rFonts w:ascii="宋体" w:hAnsi="宋体"/>
          <w:b/>
          <w:color w:val="000000"/>
          <w:sz w:val="32"/>
          <w:szCs w:val="32"/>
        </w:rPr>
        <w:t>-202</w:t>
      </w:r>
      <w:r>
        <w:rPr>
          <w:rFonts w:hint="eastAsia" w:ascii="宋体" w:hAnsi="宋体"/>
          <w:b/>
          <w:color w:val="000000"/>
          <w:sz w:val="32"/>
          <w:szCs w:val="32"/>
        </w:rPr>
        <w:t>6-2</w:t>
      </w:r>
      <w:r>
        <w:rPr>
          <w:rFonts w:ascii="宋体" w:hAnsi="宋体"/>
          <w:b/>
          <w:color w:val="000000"/>
          <w:sz w:val="32"/>
          <w:szCs w:val="32"/>
        </w:rPr>
        <w:t>学年学生素质综合测评获奖学生名单（</w:t>
      </w:r>
      <w:r>
        <w:rPr>
          <w:rFonts w:hint="eastAsia" w:ascii="宋体" w:hAnsi="宋体"/>
          <w:b/>
          <w:color w:val="000000"/>
          <w:sz w:val="32"/>
          <w:szCs w:val="32"/>
        </w:rPr>
        <w:t>2025</w:t>
      </w:r>
      <w:r>
        <w:rPr>
          <w:rFonts w:ascii="宋体" w:hAnsi="宋体"/>
          <w:b/>
          <w:color w:val="000000"/>
          <w:sz w:val="32"/>
          <w:szCs w:val="32"/>
        </w:rPr>
        <w:t>级）</w:t>
      </w:r>
    </w:p>
    <w:p w14:paraId="6670A7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特等奖(共</w:t>
      </w: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401C9F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default" w:ascii="宋体" w:hAnsi="宋体" w:eastAsia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机材系(共8人)</w:t>
      </w:r>
    </w:p>
    <w:p w14:paraId="0D64B3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备253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卓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越 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备252 陈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坤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孙若楠</w:t>
      </w:r>
    </w:p>
    <w:p w14:paraId="659E2E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任馨意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制251 向  涛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bookmarkStart w:id="0" w:name="_Hlk114684192"/>
      <w:r>
        <w:rPr>
          <w:rFonts w:hint="eastAsia" w:ascii="宋体" w:hAnsi="宋体" w:eastAsia="宋体" w:cs="宋体"/>
          <w:color w:val="auto"/>
          <w:sz w:val="32"/>
          <w:szCs w:val="32"/>
        </w:rPr>
        <w:t>郭康华</w:t>
      </w:r>
    </w:p>
    <w:p w14:paraId="313F66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卞蓉蓉</w:t>
      </w:r>
      <w:bookmarkEnd w:id="0"/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胡嫣语</w:t>
      </w:r>
    </w:p>
    <w:p w14:paraId="48628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3EFC49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FADB3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等奖(共</w:t>
      </w: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207E17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default" w:ascii="宋体" w:hAnsi="宋体" w:eastAsia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机材系(共15人)</w:t>
      </w:r>
    </w:p>
    <w:p w14:paraId="47761B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王文轩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 w:eastAsia="宋体" w:cs="宋体"/>
          <w:sz w:val="32"/>
        </w:rPr>
        <w:t>邵添银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 w:eastAsia="宋体" w:cs="宋体"/>
          <w:sz w:val="32"/>
        </w:rPr>
        <w:t>黄琪雅</w:t>
      </w:r>
    </w:p>
    <w:p w14:paraId="017DD6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hint="eastAsia" w:ascii="宋体" w:hAnsi="宋体" w:eastAsia="宋体" w:cs="宋体"/>
          <w:sz w:val="32"/>
        </w:rPr>
        <w:t>奚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</w:rPr>
        <w:t xml:space="preserve">欢  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骆天鸿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高分子251 李美琦</w:t>
      </w:r>
    </w:p>
    <w:p w14:paraId="508620B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张玥鑫   高分子252 赵雨萱   高分子253 王亭亭</w:t>
      </w:r>
    </w:p>
    <w:p w14:paraId="660B7D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胡采文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赵  虎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熊天奇</w:t>
      </w:r>
    </w:p>
    <w:p w14:paraId="7C16E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刘美佳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汪宇轩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姜智然</w:t>
      </w:r>
    </w:p>
    <w:p w14:paraId="237DFB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328F3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等奖(共</w:t>
      </w: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41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0F3E1B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default" w:ascii="宋体" w:hAnsi="宋体" w:eastAsia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机材系(共41人)</w:t>
      </w:r>
    </w:p>
    <w:p w14:paraId="270CC2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备253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吴秋钰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备254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李汶芝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备254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庞中原</w:t>
      </w:r>
    </w:p>
    <w:p w14:paraId="043A33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蔡宇宸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缪竺言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装  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孙  瑞</w:t>
      </w:r>
    </w:p>
    <w:p w14:paraId="5EA798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 xml:space="preserve">石宇星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装  备252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董芮含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装  备254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史  波</w:t>
      </w:r>
    </w:p>
    <w:p w14:paraId="5EA142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32"/>
          <w:szCs w:val="32"/>
        </w:rPr>
        <w:t>装  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于  悦   装  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孙  斌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黎雨萱</w:t>
      </w:r>
    </w:p>
    <w:p w14:paraId="44E99402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陆  慧   高分子251 何  雪   高分子253 严子涵</w:t>
      </w:r>
    </w:p>
    <w:p w14:paraId="3CD07348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陈玲玉   高分子251 李杨杨   高分子252 宋  艺</w:t>
      </w:r>
    </w:p>
    <w:p w14:paraId="7F87F3BB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刘  翔   高分子251 段婉妮   高分子253 黄  怡</w:t>
      </w:r>
    </w:p>
    <w:p w14:paraId="59BFC5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张明毅   高分子252 王帅军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张艺馨</w:t>
      </w:r>
    </w:p>
    <w:p w14:paraId="5AD61D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鲍德远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恬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蒋文豪</w:t>
      </w:r>
    </w:p>
    <w:p w14:paraId="1C0B20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董前鹏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蔡博胜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陈佳慧</w:t>
      </w:r>
    </w:p>
    <w:p w14:paraId="03ABDB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庞冉来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曹煜祺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健</w:t>
      </w:r>
    </w:p>
    <w:p w14:paraId="389C67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翔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王妤艳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杨晋超</w:t>
      </w:r>
    </w:p>
    <w:p w14:paraId="5EF40D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马晶晶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许忠华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蔡舒洋</w:t>
      </w:r>
    </w:p>
    <w:p w14:paraId="6A05CC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许子杨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张恬恬</w:t>
      </w:r>
    </w:p>
    <w:p w14:paraId="6B7034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eastAsia" w:ascii="宋体" w:hAnsi="宋体" w:eastAsia="宋体" w:cs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A9A3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等奖(共</w:t>
      </w: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99</w:t>
      </w:r>
      <w:r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1AF810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default" w:ascii="宋体" w:hAnsi="宋体" w:eastAsiaTheme="minorEastAsia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机材系(共99人)</w:t>
      </w:r>
    </w:p>
    <w:p w14:paraId="117F15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魏士轩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备253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钟国强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备253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侍  奇</w:t>
      </w:r>
    </w:p>
    <w:p w14:paraId="5371EE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魏香凝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备253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黄心蕊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黄姿婷</w:t>
      </w:r>
    </w:p>
    <w:p w14:paraId="54D640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备253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蒋玺文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于格格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备253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朱雨欣</w:t>
      </w:r>
    </w:p>
    <w:p w14:paraId="3A6C66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连小爱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备253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高宇轩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备254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田  芽</w:t>
      </w:r>
    </w:p>
    <w:p w14:paraId="6B9C18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倪  想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备254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韩思漫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曹静萱</w:t>
      </w:r>
    </w:p>
    <w:p w14:paraId="5E5DBE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备254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 xml:space="preserve">单梦涵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装  备254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朱  杰   装  备252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惠娅钧</w:t>
      </w:r>
    </w:p>
    <w:p w14:paraId="4D64336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宋安盛   装  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孙英杰   装  备252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耿  跃</w:t>
      </w:r>
    </w:p>
    <w:p w14:paraId="18153D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备254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唐菲悦   装  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高子恒   装  备254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张远伟</w:t>
      </w:r>
    </w:p>
    <w:p w14:paraId="01E828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  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刘欣荟   装  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朱橙帅   装  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陈佳琪</w:t>
      </w:r>
    </w:p>
    <w:p w14:paraId="738683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32"/>
          <w:szCs w:val="32"/>
        </w:rPr>
        <w:t>装  备252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曾  傲   装  备254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 xml:space="preserve">马超轶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备251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郭镓僮</w:t>
      </w:r>
    </w:p>
    <w:p w14:paraId="08BB7826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装  备252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接  睿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装  备252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夏艺慧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王伟薇</w:t>
      </w:r>
    </w:p>
    <w:p w14:paraId="5AF68A80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高  瑞   高分子252 郭承坤   高分子253 严金灿</w:t>
      </w:r>
    </w:p>
    <w:p w14:paraId="33ED1C25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吕姝慧   高分子252 熊毅翔   高分子251 李尚渲</w:t>
      </w:r>
    </w:p>
    <w:p w14:paraId="3AF7C429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杨泽恩   高分子253 是丽娜   高分子252 周雨婷</w:t>
      </w:r>
    </w:p>
    <w:p w14:paraId="7BD77B13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袁梓彤   高分子252 戴  权   高分子252 白皙钰</w:t>
      </w:r>
    </w:p>
    <w:p w14:paraId="25513DCB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黄嘉伟   高分子252 周辰铭   高分子253 顾梦瑶</w:t>
      </w:r>
    </w:p>
    <w:p w14:paraId="4C1AE01A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李文斐   高分子252 周子寒   高分子252 李中阳</w:t>
      </w:r>
    </w:p>
    <w:p w14:paraId="0C12A4B6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朱静芬   高分子251 陆晨烨   高分子252 沙  桐</w:t>
      </w:r>
    </w:p>
    <w:p w14:paraId="2825F4E3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吴青如   高分子252 段成都   高分子251 徐淑涵</w:t>
      </w:r>
    </w:p>
    <w:p w14:paraId="7D1A7C73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高分子252 李天慈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马豫俊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张梦娜</w:t>
      </w:r>
    </w:p>
    <w:p w14:paraId="019CD321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琪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张鑫雨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武耀阳</w:t>
      </w:r>
    </w:p>
    <w:p w14:paraId="1683FADA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于雪红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蔡雨蒙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毛锡洋</w:t>
      </w:r>
    </w:p>
    <w:p w14:paraId="1A120D86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涵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萍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韩博阳</w:t>
      </w:r>
    </w:p>
    <w:p w14:paraId="604CC233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许金株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朱浩然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何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杨</w:t>
      </w:r>
    </w:p>
    <w:p w14:paraId="784E56E3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李俊逸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尧积钦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祁明瑞</w:t>
      </w:r>
    </w:p>
    <w:p w14:paraId="3CCD0C15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张家俊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杜长恒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吴龙泉</w:t>
      </w:r>
    </w:p>
    <w:p w14:paraId="5584EDA8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万思彤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徐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可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丁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布</w:t>
      </w:r>
    </w:p>
    <w:p w14:paraId="415FFE7A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马宇航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让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汪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彦</w:t>
      </w:r>
    </w:p>
    <w:p w14:paraId="7DBD6198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曹哲皓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邓雯怡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随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婧</w:t>
      </w:r>
    </w:p>
    <w:p w14:paraId="0E8FB4BC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张豪杰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李续桓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邢元都</w:t>
      </w:r>
    </w:p>
    <w:p w14:paraId="187E6BD2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魏智浩   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崔孟韩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刘光时</w:t>
      </w:r>
    </w:p>
    <w:p w14:paraId="57CE8D47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吴竣基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徐振豪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邵梓恒</w:t>
      </w:r>
    </w:p>
    <w:p w14:paraId="394949CE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卞雪松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宋凯阳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陆烽豪</w:t>
      </w:r>
    </w:p>
    <w:p w14:paraId="5D3647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p w14:paraId="6E09D1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eastAsia" w:ascii="宋体" w:hAnsi="宋体"/>
          <w:b/>
          <w:sz w:val="32"/>
          <w:szCs w:val="32"/>
        </w:rPr>
      </w:pPr>
    </w:p>
    <w:p w14:paraId="1B9BF4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精神文明</w:t>
      </w:r>
      <w:r>
        <w:rPr>
          <w:rFonts w:ascii="宋体" w:hAnsi="宋体"/>
          <w:b/>
          <w:sz w:val="32"/>
          <w:szCs w:val="32"/>
        </w:rPr>
        <w:t>先进个人单项奖(共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16</w:t>
      </w:r>
      <w:r>
        <w:rPr>
          <w:rFonts w:ascii="宋体" w:hAnsi="宋体"/>
          <w:b/>
          <w:sz w:val="32"/>
          <w:szCs w:val="32"/>
        </w:rPr>
        <w:t>人)：</w:t>
      </w:r>
    </w:p>
    <w:p w14:paraId="38D12F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default" w:ascii="宋体" w:hAnsi="宋体" w:eastAsiaTheme="minorEastAsia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机材系(共16人)</w:t>
      </w:r>
    </w:p>
    <w:p w14:paraId="62AF02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 xml:space="preserve">缪竺言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装  备252 夏艺慧   </w:t>
      </w: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马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榕</w:t>
      </w:r>
    </w:p>
    <w:p w14:paraId="6F0F1C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 xml:space="preserve">邵添银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想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装  备251 黎雨萱</w:t>
      </w:r>
    </w:p>
    <w:p w14:paraId="219D76AC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房浩然   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于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悦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高分子251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何费凡</w:t>
      </w:r>
    </w:p>
    <w:p w14:paraId="1C990D0D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高分子251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陆晨烨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高分子251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王伟薇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高分子251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袁梓彤</w:t>
      </w:r>
    </w:p>
    <w:p w14:paraId="3C235C46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高分子252 郭承坤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汪宇轩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恬</w:t>
      </w:r>
    </w:p>
    <w:p w14:paraId="3083E4DA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王子豪</w:t>
      </w:r>
    </w:p>
    <w:p w14:paraId="1C6C71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529B8A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学习进步</w:t>
      </w:r>
      <w:r>
        <w:rPr>
          <w:rFonts w:ascii="宋体" w:hAnsi="宋体"/>
          <w:b/>
          <w:sz w:val="32"/>
          <w:szCs w:val="32"/>
        </w:rPr>
        <w:t>个人单项奖(共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</w:t>
      </w:r>
      <w:r>
        <w:rPr>
          <w:rFonts w:ascii="宋体" w:hAnsi="宋体"/>
          <w:b/>
          <w:sz w:val="32"/>
          <w:szCs w:val="32"/>
        </w:rPr>
        <w:t>人)：</w:t>
      </w:r>
    </w:p>
    <w:p w14:paraId="7B68C5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default" w:ascii="宋体" w:hAnsi="宋体" w:eastAsiaTheme="minorEastAsia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机材系(共3人)</w:t>
      </w:r>
    </w:p>
    <w:p w14:paraId="1FF9E4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32"/>
        </w:rPr>
        <w:t>装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</w:rPr>
        <w:t>备25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1 </w:t>
      </w:r>
      <w:r>
        <w:rPr>
          <w:rFonts w:hint="eastAsia" w:ascii="宋体" w:hAnsi="宋体" w:eastAsia="宋体" w:cs="宋体"/>
          <w:sz w:val="32"/>
        </w:rPr>
        <w:t>黄姿婷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曹韵杰</w:t>
      </w:r>
      <w:r>
        <w:rPr>
          <w:rFonts w:hint="eastAsia" w:ascii="宋体" w:hAnsi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随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婧</w:t>
      </w:r>
    </w:p>
    <w:p w14:paraId="50C307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D82A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优秀学生干部</w:t>
      </w:r>
      <w:r>
        <w:rPr>
          <w:rFonts w:ascii="宋体" w:hAnsi="宋体"/>
          <w:b/>
          <w:sz w:val="32"/>
          <w:szCs w:val="32"/>
        </w:rPr>
        <w:t>单项奖(共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4</w:t>
      </w:r>
      <w:r>
        <w:rPr>
          <w:rFonts w:ascii="宋体" w:hAnsi="宋体"/>
          <w:b/>
          <w:sz w:val="32"/>
          <w:szCs w:val="32"/>
        </w:rPr>
        <w:t>人)：</w:t>
      </w:r>
    </w:p>
    <w:p w14:paraId="1EDD92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57" w:line="240" w:lineRule="auto"/>
        <w:ind w:right="-512"/>
        <w:jc w:val="left"/>
        <w:textAlignment w:val="auto"/>
        <w:rPr>
          <w:rFonts w:hint="default" w:ascii="宋体" w:hAnsi="宋体" w:eastAsiaTheme="minorEastAsia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机材系(共4人)</w:t>
      </w:r>
    </w:p>
    <w:p w14:paraId="334490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32"/>
        </w:rPr>
        <w:t>装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</w:rPr>
        <w:t>备253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</w:rPr>
        <w:t>孙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</w:rPr>
        <w:t>瑞</w:t>
      </w:r>
      <w:r>
        <w:rPr>
          <w:rFonts w:hint="eastAsia" w:ascii="宋体" w:hAnsi="宋体" w:eastAsia="宋体" w:cs="宋体"/>
          <w:sz w:val="32"/>
          <w:lang w:val="en-US" w:eastAsia="zh-CN"/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高分子252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郭承坤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高分子253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陈智超</w:t>
      </w:r>
    </w:p>
    <w:p w14:paraId="48E8D0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董前鹏</w:t>
      </w:r>
    </w:p>
    <w:p w14:paraId="2BB6C4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30CE74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文体文化艺术活动</w:t>
      </w: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单项奖</w:t>
      </w: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（共</w:t>
      </w:r>
      <w:r>
        <w:rPr>
          <w:rFonts w:hint="eastAsia" w:ascii="宋体" w:hAnsi="宋体"/>
          <w:b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hint="eastAsia" w:ascii="宋体" w:hAnsi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人）：</w:t>
      </w:r>
    </w:p>
    <w:p w14:paraId="19AE62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宋体" w:hAnsi="宋体" w:eastAsia="宋体" w:cs="宋体"/>
          <w:b/>
          <w:bCs/>
          <w:sz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lang w:val="en-US" w:eastAsia="zh-CN"/>
        </w:rPr>
        <w:t>机材系(共12人)</w:t>
      </w:r>
    </w:p>
    <w:p w14:paraId="57D2C3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连小爱   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 xml:space="preserve">于格格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黄琪雅</w:t>
      </w:r>
    </w:p>
    <w:p w14:paraId="306811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备254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 xml:space="preserve">韩思漫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备253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史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波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装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</w:rPr>
        <w:t>备251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</w:rPr>
        <w:t>魏士轩</w:t>
      </w:r>
    </w:p>
    <w:p w14:paraId="2455E6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装  备251 骆天鸿   高分子252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陆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慧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高分子253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严金灿</w:t>
      </w:r>
    </w:p>
    <w:p w14:paraId="621970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高分子253 </w:t>
      </w:r>
      <w:r>
        <w:rPr>
          <w:rFonts w:hint="default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严子涵</w:t>
      </w:r>
      <w:r>
        <w:rPr>
          <w:rFonts w:hint="eastAsia" w:ascii="宋体" w:hAnsi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姜智然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张恬恬</w:t>
      </w:r>
    </w:p>
    <w:p w14:paraId="348BDB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65E124D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学业优秀单项奖（4人）：</w:t>
      </w:r>
    </w:p>
    <w:p w14:paraId="5FE5DE50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机材系(共4人)</w:t>
      </w:r>
    </w:p>
    <w:p w14:paraId="7E32F9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高分子253 王亭亭   高分子251 蓝利珠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翔</w:t>
      </w:r>
    </w:p>
    <w:p w14:paraId="12B39B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刘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琪</w:t>
      </w:r>
    </w:p>
    <w:p w14:paraId="7081D5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6776B130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宣传工作先进个人单项奖（3人）：</w:t>
      </w:r>
      <w:bookmarkStart w:id="1" w:name="_GoBack"/>
      <w:bookmarkEnd w:id="1"/>
    </w:p>
    <w:p w14:paraId="2CD1CFC1">
      <w:pPr>
        <w:keepNext w:val="0"/>
        <w:keepLines w:val="0"/>
        <w:pageBreakBefore w:val="0"/>
        <w:widowControl/>
        <w:tabs>
          <w:tab w:val="left" w:pos="3284"/>
          <w:tab w:val="left" w:pos="656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机材系(共3人)</w:t>
      </w:r>
    </w:p>
    <w:p w14:paraId="2E278F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b/>
          <w:color w:val="FF000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高分子251 段婉妮   高分子251 张玥鑫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机  制25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张毅峰</w:t>
      </w:r>
    </w:p>
    <w:p w14:paraId="3D440B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</w:p>
    <w:p w14:paraId="2B75FB72">
      <w:pPr>
        <w:jc w:val="both"/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461261F">
      <w:pPr>
        <w:jc w:val="both"/>
        <w:rPr>
          <w:rFonts w:ascii="宋体" w:hAnsi="宋体"/>
          <w:color w:val="000000"/>
          <w:sz w:val="32"/>
          <w:szCs w:val="32"/>
        </w:rPr>
      </w:pPr>
    </w:p>
    <w:sectPr>
      <w:headerReference r:id="rId3" w:type="default"/>
      <w:headerReference r:id="rId4" w:type="even"/>
      <w:pgSz w:w="11906" w:h="16838"/>
      <w:pgMar w:top="1418" w:right="1134" w:bottom="1418" w:left="1134" w:header="720" w:footer="720" w:gutter="0"/>
      <w:pgNumType w:fmt="arabicAlpha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6AFA4"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7A729"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9F7"/>
    <w:rsid w:val="000A431D"/>
    <w:rsid w:val="000D6EF6"/>
    <w:rsid w:val="002A7CC6"/>
    <w:rsid w:val="005149F7"/>
    <w:rsid w:val="00592EF1"/>
    <w:rsid w:val="006838BF"/>
    <w:rsid w:val="00771FE4"/>
    <w:rsid w:val="0077272B"/>
    <w:rsid w:val="007B3096"/>
    <w:rsid w:val="008F1DAA"/>
    <w:rsid w:val="00B046F7"/>
    <w:rsid w:val="00C745AF"/>
    <w:rsid w:val="00CA19F9"/>
    <w:rsid w:val="00D63773"/>
    <w:rsid w:val="00EC111E"/>
    <w:rsid w:val="00F912B9"/>
    <w:rsid w:val="03060683"/>
    <w:rsid w:val="07BB70BE"/>
    <w:rsid w:val="07F41732"/>
    <w:rsid w:val="0A0D2638"/>
    <w:rsid w:val="179A3A93"/>
    <w:rsid w:val="18221F62"/>
    <w:rsid w:val="223729CF"/>
    <w:rsid w:val="225829C6"/>
    <w:rsid w:val="26C36362"/>
    <w:rsid w:val="26E16852"/>
    <w:rsid w:val="2DA410D2"/>
    <w:rsid w:val="307F76FE"/>
    <w:rsid w:val="4262422F"/>
    <w:rsid w:val="4E7B3C57"/>
    <w:rsid w:val="50B364A1"/>
    <w:rsid w:val="525F2759"/>
    <w:rsid w:val="678646B2"/>
    <w:rsid w:val="7936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480"/>
      <w:outlineLvl w:val="0"/>
    </w:pPr>
    <w:rPr>
      <w:b/>
      <w:color w:val="345A8A"/>
      <w:sz w:val="32"/>
    </w:rPr>
  </w:style>
  <w:style w:type="paragraph" w:styleId="3">
    <w:name w:val="heading 2"/>
    <w:basedOn w:val="1"/>
    <w:qFormat/>
    <w:uiPriority w:val="0"/>
    <w:pPr>
      <w:spacing w:before="200"/>
      <w:outlineLvl w:val="1"/>
    </w:pPr>
    <w:rPr>
      <w:b/>
      <w:color w:val="4F81BD"/>
      <w:sz w:val="26"/>
    </w:rPr>
  </w:style>
  <w:style w:type="paragraph" w:styleId="4">
    <w:name w:val="heading 3"/>
    <w:basedOn w:val="1"/>
    <w:qFormat/>
    <w:uiPriority w:val="0"/>
    <w:pPr>
      <w:spacing w:before="200"/>
      <w:outlineLvl w:val="2"/>
    </w:pPr>
    <w:rPr>
      <w:b/>
      <w:color w:val="4F81BD"/>
      <w:sz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Subtitle"/>
    <w:basedOn w:val="1"/>
    <w:qFormat/>
    <w:uiPriority w:val="0"/>
    <w:rPr>
      <w:i/>
      <w:color w:val="4F81BD"/>
      <w:sz w:val="24"/>
    </w:rPr>
  </w:style>
  <w:style w:type="paragraph" w:styleId="7">
    <w:name w:val="Title"/>
    <w:basedOn w:val="1"/>
    <w:qFormat/>
    <w:uiPriority w:val="0"/>
    <w:pPr>
      <w:spacing w:after="300"/>
    </w:pPr>
    <w:rPr>
      <w:color w:val="17365D"/>
      <w:sz w:val="52"/>
    </w:rPr>
  </w:style>
  <w:style w:type="paragraph" w:customStyle="1" w:styleId="10">
    <w:name w:val="副标题1"/>
    <w:basedOn w:val="11"/>
    <w:qFormat/>
    <w:uiPriority w:val="0"/>
    <w:pPr>
      <w:spacing w:before="240" w:after="60" w:line="312" w:lineRule="auto"/>
      <w:jc w:val="center"/>
    </w:pPr>
    <w:rPr>
      <w:rFonts w:hAnsi="Calibri"/>
      <w:b/>
      <w:sz w:val="32"/>
      <w:szCs w:val="32"/>
    </w:rPr>
  </w:style>
  <w:style w:type="paragraph" w:customStyle="1" w:styleId="11">
    <w:name w:val="正文1"/>
    <w:qFormat/>
    <w:uiPriority w:val="0"/>
    <w:pPr>
      <w:jc w:val="both"/>
    </w:pPr>
    <w:rPr>
      <w:rFonts w:ascii="Calibri" w:hAnsiTheme="minorHAnsi" w:eastAsiaTheme="minorEastAsia" w:cstheme="minorBidi"/>
      <w:sz w:val="21"/>
      <w:szCs w:val="24"/>
      <w:lang w:val="en-US" w:eastAsia="zh-CN" w:bidi="ar-SA"/>
    </w:rPr>
  </w:style>
  <w:style w:type="paragraph" w:customStyle="1" w:styleId="12">
    <w:name w:val="标题1"/>
    <w:basedOn w:val="11"/>
    <w:qFormat/>
    <w:uiPriority w:val="0"/>
    <w:pPr>
      <w:spacing w:before="240" w:after="60"/>
      <w:jc w:val="center"/>
    </w:pPr>
    <w:rPr>
      <w:rFonts w:ascii="Cambria" w:hAnsi="Cambria"/>
      <w:b/>
      <w:sz w:val="32"/>
      <w:szCs w:val="32"/>
    </w:rPr>
  </w:style>
  <w:style w:type="character" w:customStyle="1" w:styleId="13">
    <w:name w:val="页眉 Char"/>
    <w:qFormat/>
    <w:uiPriority w:val="0"/>
    <w:rPr>
      <w:sz w:val="18"/>
      <w:szCs w:val="18"/>
    </w:rPr>
  </w:style>
  <w:style w:type="paragraph" w:customStyle="1" w:styleId="14">
    <w:name w:val="批注框文本1"/>
    <w:basedOn w:val="11"/>
    <w:qFormat/>
    <w:uiPriority w:val="0"/>
    <w:rPr>
      <w:sz w:val="18"/>
      <w:szCs w:val="18"/>
    </w:rPr>
  </w:style>
  <w:style w:type="character" w:customStyle="1" w:styleId="15">
    <w:name w:val="副标题 Char"/>
    <w:qFormat/>
    <w:uiPriority w:val="0"/>
    <w:rPr>
      <w:rFonts w:ascii="Calibri" w:hAnsi="Calibri"/>
      <w:b/>
      <w:sz w:val="32"/>
      <w:szCs w:val="32"/>
    </w:rPr>
  </w:style>
  <w:style w:type="paragraph" w:customStyle="1" w:styleId="16">
    <w:name w:val="正文文本缩进1"/>
    <w:basedOn w:val="11"/>
    <w:qFormat/>
    <w:uiPriority w:val="0"/>
    <w:pPr>
      <w:spacing w:line="400" w:lineRule="atLeast"/>
      <w:ind w:firstLine="420"/>
    </w:pPr>
    <w:rPr>
      <w:rFonts w:ascii="Times New Roman" w:hAnsi="Times New Roman"/>
    </w:rPr>
  </w:style>
  <w:style w:type="table" w:customStyle="1" w:styleId="17">
    <w:name w:val="普通表格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批注框文本 Char"/>
    <w:qFormat/>
    <w:uiPriority w:val="0"/>
    <w:rPr>
      <w:sz w:val="18"/>
      <w:szCs w:val="18"/>
    </w:rPr>
  </w:style>
  <w:style w:type="paragraph" w:customStyle="1" w:styleId="19">
    <w:name w:val="页脚1"/>
    <w:basedOn w:val="11"/>
    <w:qFormat/>
    <w:uiPriority w:val="0"/>
    <w:pPr>
      <w:jc w:val="left"/>
    </w:pPr>
    <w:rPr>
      <w:sz w:val="18"/>
      <w:szCs w:val="18"/>
    </w:rPr>
  </w:style>
  <w:style w:type="character" w:customStyle="1" w:styleId="20">
    <w:name w:val="正文文本缩进 Char"/>
    <w:qFormat/>
    <w:uiPriority w:val="0"/>
    <w:rPr>
      <w:rFonts w:ascii="Times New Roman" w:hAnsi="Times New Roman"/>
      <w:szCs w:val="24"/>
    </w:rPr>
  </w:style>
  <w:style w:type="character" w:customStyle="1" w:styleId="21">
    <w:name w:val="标题 Char"/>
    <w:qFormat/>
    <w:uiPriority w:val="0"/>
    <w:rPr>
      <w:rFonts w:ascii="Cambria" w:hAnsi="Cambria"/>
      <w:b/>
      <w:sz w:val="32"/>
      <w:szCs w:val="32"/>
    </w:rPr>
  </w:style>
  <w:style w:type="character" w:customStyle="1" w:styleId="22">
    <w:name w:val="标题 字符"/>
    <w:qFormat/>
    <w:uiPriority w:val="0"/>
    <w:rPr>
      <w:rFonts w:ascii="Cambria" w:hAnsi="Cambria"/>
      <w:b/>
      <w:sz w:val="32"/>
      <w:szCs w:val="32"/>
    </w:rPr>
  </w:style>
  <w:style w:type="character" w:customStyle="1" w:styleId="23">
    <w:name w:val="默认段落字体1"/>
    <w:qFormat/>
    <w:uiPriority w:val="0"/>
  </w:style>
  <w:style w:type="paragraph" w:customStyle="1" w:styleId="24">
    <w:name w:val="页眉1"/>
    <w:basedOn w:val="11"/>
    <w:qFormat/>
    <w:uiPriority w:val="0"/>
    <w:pPr>
      <w:pBdr>
        <w:bottom w:val="single" w:color="000000" w:sz="6" w:space="1"/>
      </w:pBdr>
      <w:jc w:val="center"/>
    </w:pPr>
    <w:rPr>
      <w:sz w:val="18"/>
      <w:szCs w:val="18"/>
    </w:rPr>
  </w:style>
  <w:style w:type="character" w:customStyle="1" w:styleId="25">
    <w:name w:val="页脚 Char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518</Words>
  <Characters>669</Characters>
  <Lines>8</Lines>
  <Paragraphs>2</Paragraphs>
  <TotalTime>4</TotalTime>
  <ScaleCrop>false</ScaleCrop>
  <LinksUpToDate>false</LinksUpToDate>
  <CharactersWithSpaces>996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2026-09-15T17:15:00Z</dcterms:created>
  <dc:creator>1</dc:creator>
  <cp:lastModifiedBy>．</cp:lastModifiedBy>
  <dcterms:modified xsi:type="dcterms:W3CDTF">2026-09-19T06:42:51Z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eyJoZGlkIjoiMmY4OWY4MDg2NmFkOWE2MWM1NDI2ZDRkYmQ2MzY1MDEiLCJ1c2VySWQiOiIxMzg2OTkxMjMyIn0=</vt:lpwstr>
  </property>
  <property fmtid="{D5CDD505-2E9C-101B-9397-08002B2CF9AE}" pid="3" name="KSOProductBuildVer">
    <vt:lpwstr>2052-12.1.0.28505</vt:lpwstr>
  </property>
  <property fmtid="{D5CDD505-2E9C-101B-9397-08002B2CF9AE}" pid="4" name="ICV">
    <vt:lpwstr>BA388ECD06C34E7097923715547E1911_13</vt:lpwstr>
  </property>
</Properties>
</file>