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5A1503E">
      <w:pPr>
        <w:numPr>
          <w:ilvl w:val="0"/>
          <w:numId w:val="0"/>
        </w:numPr>
        <w:overflowPunct w:val="0"/>
        <w:ind w:leftChars="0"/>
        <w:jc w:val="center"/>
        <w:textAlignment w:val="auto"/>
        <w:rPr>
          <w:rFonts w:hint="eastAsia" w:ascii="仿宋" w:hAnsi="仿宋" w:eastAsia="仿宋" w:cs="仿宋"/>
          <w:b/>
          <w:bCs/>
          <w:color w:val="auto"/>
          <w:kern w:val="0"/>
          <w:sz w:val="36"/>
          <w:szCs w:val="36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36"/>
          <w:szCs w:val="36"/>
          <w:lang w:val="en-US" w:eastAsia="zh-CN"/>
        </w:rPr>
        <w:t>江苏省学生资助申请平台操作说明（学生版）</w:t>
      </w:r>
    </w:p>
    <w:p w14:paraId="2981BB07">
      <w:pPr>
        <w:numPr>
          <w:ilvl w:val="0"/>
          <w:numId w:val="0"/>
        </w:numPr>
        <w:bidi w:val="0"/>
        <w:ind w:leftChars="0"/>
        <w:jc w:val="center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1、关注“江苏学生资助”微信公众号，进入江苏省学生资助申请平台；</w:t>
      </w:r>
      <w:r>
        <w:rPr>
          <w:rFonts w:hint="eastAsia"/>
          <w:sz w:val="21"/>
          <w:szCs w:val="21"/>
          <w:lang w:val="en-US" w:eastAsia="zh-CN"/>
        </w:rPr>
        <w:br w:type="textWrapping"/>
      </w:r>
      <w:r>
        <w:rPr>
          <w:rFonts w:hint="eastAsia"/>
          <w:sz w:val="24"/>
          <w:szCs w:val="24"/>
          <w:lang w:val="en-US" w:eastAsia="zh-CN"/>
        </w:rPr>
        <w:drawing>
          <wp:inline distT="0" distB="0" distL="114300" distR="114300">
            <wp:extent cx="2526665" cy="3604260"/>
            <wp:effectExtent l="0" t="0" r="6985" b="15240"/>
            <wp:docPr id="33" name="图片 33" descr="C:/Users/事发/Desktop/137DDE10EE7838550A921B7FE5C73751.png137DDE10EE7838550A921B7FE5C73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C:/Users/事发/Desktop/137DDE10EE7838550A921B7FE5C73751.png137DDE10EE7838550A921B7FE5C73751"/>
                    <pic:cNvPicPr>
                      <a:picLocks noChangeAspect="1"/>
                    </pic:cNvPicPr>
                  </pic:nvPicPr>
                  <pic:blipFill>
                    <a:blip r:embed="rId6"/>
                    <a:srcRect t="17052" b="17052"/>
                    <a:stretch>
                      <a:fillRect/>
                    </a:stretch>
                  </pic:blipFill>
                  <pic:spPr>
                    <a:xfrm>
                      <a:off x="0" y="0"/>
                      <a:ext cx="2526665" cy="360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  <w:lang w:val="en-US" w:eastAsia="zh-CN"/>
        </w:rPr>
        <w:drawing>
          <wp:inline distT="0" distB="0" distL="114300" distR="114300">
            <wp:extent cx="2335530" cy="5053330"/>
            <wp:effectExtent l="0" t="0" r="7620" b="13970"/>
            <wp:docPr id="34" name="图片 34" descr="C:/Users/事发/Desktop/14FFD644F2F077A0F81C2994462998DB.png14FFD644F2F077A0F81C2994462998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C:/Users/事发/Desktop/14FFD644F2F077A0F81C2994462998DB.png14FFD644F2F077A0F81C2994462998DB"/>
                    <pic:cNvPicPr>
                      <a:picLocks noChangeAspect="1"/>
                    </pic:cNvPicPr>
                  </pic:nvPicPr>
                  <pic:blipFill>
                    <a:blip r:embed="rId7"/>
                    <a:srcRect t="14165" b="14165"/>
                    <a:stretch>
                      <a:fillRect/>
                    </a:stretch>
                  </pic:blipFill>
                  <pic:spPr>
                    <a:xfrm>
                      <a:off x="0" y="0"/>
                      <a:ext cx="2335530" cy="505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AAA0E7">
      <w:pPr>
        <w:numPr>
          <w:ilvl w:val="0"/>
          <w:numId w:val="0"/>
        </w:numPr>
        <w:bidi w:val="0"/>
        <w:ind w:left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2、点击新增按钮，阅读申请须知，点击已阅读，开始填写进行本年度（学期）的申请表；</w:t>
      </w:r>
    </w:p>
    <w:p w14:paraId="51391020">
      <w:pPr>
        <w:numPr>
          <w:ilvl w:val="0"/>
          <w:numId w:val="0"/>
        </w:numPr>
        <w:bidi w:val="0"/>
        <w:ind w:leftChars="0"/>
        <w:jc w:val="center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drawing>
          <wp:inline distT="0" distB="0" distL="114300" distR="114300">
            <wp:extent cx="2617470" cy="2696210"/>
            <wp:effectExtent l="0" t="0" r="11430" b="8890"/>
            <wp:docPr id="38" name="图片 38" descr="Screenshot_20220816_093928_edit_107326517563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Screenshot_20220816_093928_edit_10732651756331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17470" cy="2696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  <w:lang w:val="en-US" w:eastAsia="zh-CN"/>
        </w:rPr>
        <w:drawing>
          <wp:inline distT="0" distB="0" distL="114300" distR="114300">
            <wp:extent cx="2422525" cy="2654935"/>
            <wp:effectExtent l="0" t="0" r="15875" b="12065"/>
            <wp:docPr id="39" name="图片 39" descr="Screenshot_20220816_093028_com.tencent.mm_edit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Screenshot_20220816_093028_com.tencent.mm_edit_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22525" cy="265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1E1A5">
      <w:pPr>
        <w:numPr>
          <w:ilvl w:val="0"/>
          <w:numId w:val="0"/>
        </w:numPr>
        <w:bidi w:val="0"/>
        <w:ind w:left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3、基本信息填写、选择本学年的申请信息及本人健康情况材料上传（非必选，仅供佐证）</w:t>
      </w:r>
    </w:p>
    <w:p w14:paraId="1081F816">
      <w:pPr>
        <w:overflowPunct/>
        <w:spacing w:line="240" w:lineRule="auto"/>
        <w:jc w:val="center"/>
        <w:textAlignment w:val="auto"/>
        <w:rPr>
          <w:rFonts w:hint="eastAsia" w:ascii="宋体" w:hAnsi="宋体" w:eastAsia="宋体" w:cs="宋体"/>
          <w:b/>
          <w:i w:val="0"/>
          <w:sz w:val="21"/>
          <w:u w:val="none"/>
          <w:lang w:eastAsia="zh-CN"/>
        </w:rPr>
      </w:pPr>
      <w:r>
        <w:rPr>
          <w:rFonts w:hint="eastAsia" w:ascii="宋体" w:hAnsi="宋体" w:eastAsia="宋体" w:cs="宋体"/>
          <w:b/>
          <w:i w:val="0"/>
          <w:sz w:val="21"/>
          <w:u w:val="none"/>
          <w:lang w:eastAsia="zh-CN"/>
        </w:rPr>
        <w:drawing>
          <wp:inline distT="0" distB="0" distL="114300" distR="114300">
            <wp:extent cx="2324735" cy="3615690"/>
            <wp:effectExtent l="0" t="0" r="18415" b="3810"/>
            <wp:docPr id="40" name="图片 40" descr="Screenshot_20220816_093056_com.tencent.mm_edit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Screenshot_20220816_093056_com.tencent.mm_edit_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24735" cy="361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i w:val="0"/>
          <w:sz w:val="21"/>
          <w:u w:val="none"/>
          <w:lang w:eastAsia="zh-CN"/>
        </w:rPr>
        <w:drawing>
          <wp:inline distT="0" distB="0" distL="114300" distR="114300">
            <wp:extent cx="2428875" cy="3606800"/>
            <wp:effectExtent l="0" t="0" r="9525" b="12700"/>
            <wp:docPr id="41" name="图片 41" descr="Screenshot_20220816_093114_com.tencent.mm_edit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Screenshot_20220816_093114_com.tencent.mm_edit_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360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6D04B2">
      <w:pPr>
        <w:numPr>
          <w:ilvl w:val="0"/>
          <w:numId w:val="0"/>
        </w:numPr>
        <w:bidi w:val="0"/>
        <w:ind w:left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4、就读信息填写</w:t>
      </w:r>
    </w:p>
    <w:p w14:paraId="546EF14A">
      <w:pPr>
        <w:numPr>
          <w:ilvl w:val="0"/>
          <w:numId w:val="0"/>
        </w:numPr>
        <w:bidi w:val="0"/>
        <w:ind w:left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注：若学生基本信息已经在特困库中登记，学生就读信息系统会自动查询，无需手动输入。</w:t>
      </w:r>
    </w:p>
    <w:p w14:paraId="7F93383C">
      <w:pPr>
        <w:numPr>
          <w:ilvl w:val="0"/>
          <w:numId w:val="1"/>
        </w:numPr>
        <w:bidi w:val="0"/>
        <w:ind w:left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学生户籍信息填写。</w:t>
      </w:r>
    </w:p>
    <w:p w14:paraId="25BC4B2B">
      <w:pPr>
        <w:numPr>
          <w:ilvl w:val="0"/>
          <w:numId w:val="0"/>
        </w:numPr>
        <w:bidi w:val="0"/>
        <w:jc w:val="center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drawing>
          <wp:inline distT="0" distB="0" distL="114300" distR="114300">
            <wp:extent cx="2592070" cy="3599815"/>
            <wp:effectExtent l="0" t="0" r="17780" b="635"/>
            <wp:docPr id="42" name="图片 42" descr="C:/Users/事发/Desktop/E458038FB10F4F01019E9AA047BB0B29.pngE458038FB10F4F01019E9AA047BB0B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C:/Users/事发/Desktop/E458038FB10F4F01019E9AA047BB0B29.pngE458038FB10F4F01019E9AA047BB0B29"/>
                    <pic:cNvPicPr/>
                  </pic:nvPicPr>
                  <pic:blipFill>
                    <a:blip r:embed="rId12"/>
                    <a:srcRect t="17920" b="17920"/>
                    <a:stretch>
                      <a:fillRect/>
                    </a:stretch>
                  </pic:blipFill>
                  <pic:spPr>
                    <a:xfrm>
                      <a:off x="0" y="0"/>
                      <a:ext cx="259207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24"/>
          <w:szCs w:val="24"/>
          <w:lang w:val="en-US" w:eastAsia="zh-CN"/>
        </w:rPr>
        <w:drawing>
          <wp:inline distT="0" distB="0" distL="114300" distR="114300">
            <wp:extent cx="2592070" cy="3597275"/>
            <wp:effectExtent l="0" t="0" r="17780" b="3175"/>
            <wp:docPr id="44" name="图片 44" descr="Screenshot_20220816_093556_com.tencent.m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Screenshot_20220816_093556_com.tencent.mm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92070" cy="359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59F9F3">
      <w:pPr>
        <w:numPr>
          <w:ilvl w:val="0"/>
          <w:numId w:val="1"/>
        </w:numPr>
        <w:bidi w:val="0"/>
        <w:ind w:left="0" w:leftChars="0" w:firstLine="0" w:firstLine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填写家庭情况类型信息</w:t>
      </w:r>
    </w:p>
    <w:p w14:paraId="63A50946">
      <w:pPr>
        <w:overflowPunct/>
        <w:jc w:val="center"/>
        <w:textAlignment w:val="auto"/>
        <w:rPr>
          <w:rFonts w:hint="eastAsia" w:ascii="宋体" w:hAnsi="宋体" w:eastAsia="宋体" w:cs="宋体"/>
          <w:b/>
          <w:i w:val="0"/>
          <w:sz w:val="21"/>
          <w:u w:val="none"/>
          <w:lang w:eastAsia="zh-CN"/>
        </w:rPr>
      </w:pPr>
      <w:r>
        <w:rPr>
          <w:rFonts w:hint="eastAsia" w:ascii="宋体" w:hAnsi="宋体" w:eastAsia="宋体" w:cs="宋体"/>
          <w:b/>
          <w:i w:val="0"/>
          <w:sz w:val="21"/>
          <w:u w:val="none"/>
          <w:lang w:eastAsia="zh-CN"/>
        </w:rPr>
        <w:drawing>
          <wp:inline distT="0" distB="0" distL="114300" distR="114300">
            <wp:extent cx="2362200" cy="3638550"/>
            <wp:effectExtent l="0" t="0" r="0" b="0"/>
            <wp:docPr id="45" name="图片 45" descr="C:/Users/事发/Desktop/7EBA30D24FE5175FEC0001F33805239E.png7EBA30D24FE5175FEC0001F3380523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C:/Users/事发/Desktop/7EBA30D24FE5175FEC0001F33805239E.png7EBA30D24FE5175FEC0001F33805239E"/>
                    <pic:cNvPicPr>
                      <a:picLocks noChangeAspect="1"/>
                    </pic:cNvPicPr>
                  </pic:nvPicPr>
                  <pic:blipFill>
                    <a:blip r:embed="rId14"/>
                    <a:srcRect t="14422" b="14422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i w:val="0"/>
          <w:sz w:val="21"/>
          <w:u w:val="none"/>
          <w:lang w:eastAsia="zh-CN"/>
        </w:rPr>
        <w:drawing>
          <wp:inline distT="0" distB="0" distL="114300" distR="114300">
            <wp:extent cx="2418715" cy="3639820"/>
            <wp:effectExtent l="0" t="0" r="635" b="17780"/>
            <wp:docPr id="46" name="图片 46" descr="C:/Users/事发/Desktop/B525CE4B1F9AD933D9C784DA772BD344.jpgB525CE4B1F9AD933D9C784DA772BD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C:/Users/事发/Desktop/B525CE4B1F9AD933D9C784DA772BD344.jpgB525CE4B1F9AD933D9C784DA772BD344"/>
                    <pic:cNvPicPr>
                      <a:picLocks noChangeAspect="1"/>
                    </pic:cNvPicPr>
                  </pic:nvPicPr>
                  <pic:blipFill>
                    <a:blip r:embed="rId15"/>
                    <a:srcRect t="15240" b="15240"/>
                    <a:stretch>
                      <a:fillRect/>
                    </a:stretch>
                  </pic:blipFill>
                  <pic:spPr>
                    <a:xfrm>
                      <a:off x="0" y="0"/>
                      <a:ext cx="2418715" cy="363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i w:val="0"/>
          <w:sz w:val="21"/>
          <w:u w:val="none"/>
          <w:lang w:eastAsia="zh-CN"/>
        </w:rPr>
        <w:drawing>
          <wp:inline distT="0" distB="0" distL="114300" distR="114300">
            <wp:extent cx="2362200" cy="3638550"/>
            <wp:effectExtent l="0" t="0" r="0" b="0"/>
            <wp:docPr id="5" name="图片 5" descr="C:/Users/事发/Desktop/D7E0F74D0EA27330C18A5E535339FC64.pngD7E0F74D0EA27330C18A5E535339FC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/Users/事发/Desktop/D7E0F74D0EA27330C18A5E535339FC64.pngD7E0F74D0EA27330C18A5E535339FC64"/>
                    <pic:cNvPicPr>
                      <a:picLocks noChangeAspect="1"/>
                    </pic:cNvPicPr>
                  </pic:nvPicPr>
                  <pic:blipFill>
                    <a:blip r:embed="rId16"/>
                    <a:srcRect t="14422" b="14422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i w:val="0"/>
          <w:sz w:val="21"/>
          <w:u w:val="none"/>
          <w:lang w:eastAsia="zh-CN"/>
        </w:rPr>
        <w:drawing>
          <wp:inline distT="0" distB="0" distL="114300" distR="114300">
            <wp:extent cx="2362200" cy="3638550"/>
            <wp:effectExtent l="0" t="0" r="0" b="0"/>
            <wp:docPr id="3" name="图片 3" descr="C:/Users/事发/Desktop/8BF269AC4CBFF994582F21EF6CE9B8A2.png8BF269AC4CBFF994582F21EF6CE9B8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/Users/事发/Desktop/8BF269AC4CBFF994582F21EF6CE9B8A2.png8BF269AC4CBFF994582F21EF6CE9B8A2"/>
                    <pic:cNvPicPr>
                      <a:picLocks noChangeAspect="1"/>
                    </pic:cNvPicPr>
                  </pic:nvPicPr>
                  <pic:blipFill>
                    <a:blip r:embed="rId17"/>
                    <a:srcRect t="14422" b="14422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4A49E">
      <w:pPr>
        <w:numPr>
          <w:ilvl w:val="0"/>
          <w:numId w:val="0"/>
        </w:numPr>
        <w:bidi w:val="0"/>
        <w:ind w:leftChars="0"/>
        <w:rPr>
          <w:rFonts w:hint="eastAsia" w:ascii="宋体" w:hAnsi="宋体" w:eastAsia="宋体" w:cs="宋体"/>
          <w:b/>
          <w:i w:val="0"/>
          <w:sz w:val="21"/>
          <w:u w:val="none"/>
          <w:lang w:eastAsia="zh-CN"/>
        </w:rPr>
      </w:pPr>
      <w:r>
        <w:rPr>
          <w:rFonts w:hint="eastAsia"/>
          <w:sz w:val="24"/>
          <w:szCs w:val="24"/>
          <w:lang w:val="en-US" w:eastAsia="zh-CN"/>
        </w:rPr>
        <w:t>7、填写共同生活的家庭成员信息，联系方式，上传相应的健康证明材料（非必须）</w:t>
      </w:r>
    </w:p>
    <w:p w14:paraId="1821E609">
      <w:pPr>
        <w:overflowPunct/>
        <w:jc w:val="center"/>
        <w:textAlignment w:val="auto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2839720" cy="3832225"/>
            <wp:effectExtent l="0" t="0" r="17780" b="15875"/>
            <wp:docPr id="47" name="图片 47" descr="Screenshot_20220816_093217_com.tencent.mm_edit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Screenshot_20220816_093217_com.tencent.mm_edit_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39720" cy="383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2344420" cy="3904615"/>
            <wp:effectExtent l="0" t="0" r="17780" b="635"/>
            <wp:docPr id="48" name="图片 48" descr="Screenshot_20220816_093226_com.tencent.mm_edit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Screenshot_20220816_093226_com.tencent.mm_edit_1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44420" cy="390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854421">
      <w:pPr>
        <w:numPr>
          <w:ilvl w:val="0"/>
          <w:numId w:val="0"/>
        </w:numPr>
        <w:bidi w:val="0"/>
        <w:ind w:leftChars="0"/>
        <w:rPr>
          <w:rFonts w:hint="eastAsia" w:ascii="宋体" w:hAnsi="宋体" w:eastAsia="宋体" w:cs="宋体"/>
          <w:b/>
          <w:i w:val="0"/>
          <w:sz w:val="21"/>
          <w:u w:val="none"/>
          <w:lang w:eastAsia="zh-CN"/>
        </w:rPr>
      </w:pPr>
      <w:r>
        <w:rPr>
          <w:rFonts w:hint="eastAsia"/>
          <w:sz w:val="24"/>
          <w:szCs w:val="24"/>
          <w:lang w:val="en-US" w:eastAsia="zh-CN"/>
        </w:rPr>
        <w:t>8、填写曾获国家教育资助信</w:t>
      </w:r>
    </w:p>
    <w:p w14:paraId="1F808567">
      <w:pPr>
        <w:numPr>
          <w:ilvl w:val="0"/>
          <w:numId w:val="0"/>
        </w:numPr>
        <w:bidi w:val="0"/>
        <w:ind w:leftChars="0"/>
        <w:jc w:val="center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drawing>
          <wp:inline distT="0" distB="0" distL="114300" distR="114300">
            <wp:extent cx="2604770" cy="3150870"/>
            <wp:effectExtent l="0" t="0" r="5080" b="11430"/>
            <wp:docPr id="49" name="图片 49" descr="Screenshot_20220816_093248_com.tencent.mm_edit_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Screenshot_20220816_093248_com.tencent.mm_edit_10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04770" cy="315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36430C">
      <w:pPr>
        <w:numPr>
          <w:ilvl w:val="0"/>
          <w:numId w:val="0"/>
        </w:numPr>
        <w:bidi w:val="0"/>
        <w:ind w:leftChars="0"/>
        <w:rPr>
          <w:rFonts w:hint="eastAsia" w:ascii="宋体" w:hAnsi="宋体" w:eastAsia="宋体" w:cs="宋体"/>
          <w:b/>
          <w:i w:val="0"/>
          <w:sz w:val="21"/>
          <w:u w:val="none"/>
          <w:lang w:eastAsia="zh-CN"/>
        </w:rPr>
      </w:pPr>
      <w:r>
        <w:rPr>
          <w:rFonts w:hint="eastAsia"/>
          <w:sz w:val="24"/>
          <w:szCs w:val="24"/>
          <w:lang w:val="en-US" w:eastAsia="zh-CN"/>
        </w:rPr>
        <w:t>9、填写家庭经济情况：近三年受自然灾害情况，近三年意外损失情况，负债情况，家庭大额支出，家庭收入来源</w:t>
      </w:r>
    </w:p>
    <w:p w14:paraId="4FEA4199">
      <w:pPr>
        <w:numPr>
          <w:ilvl w:val="0"/>
          <w:numId w:val="0"/>
        </w:numPr>
        <w:bidi w:val="0"/>
        <w:ind w:leftChars="0"/>
        <w:jc w:val="center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drawing>
          <wp:inline distT="0" distB="0" distL="114300" distR="114300">
            <wp:extent cx="2270125" cy="3705860"/>
            <wp:effectExtent l="0" t="0" r="15875" b="8890"/>
            <wp:docPr id="50" name="图片 50" descr="C:/Users/事发/Desktop/74C2E081417BCED613EEF6EB9AC6979C.png74C2E081417BCED613EEF6EB9AC697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C:/Users/事发/Desktop/74C2E081417BCED613EEF6EB9AC6979C.png74C2E081417BCED613EEF6EB9AC6979C"/>
                    <pic:cNvPicPr>
                      <a:picLocks noChangeAspect="1"/>
                    </pic:cNvPicPr>
                  </pic:nvPicPr>
                  <pic:blipFill>
                    <a:blip r:embed="rId21"/>
                    <a:srcRect t="12294" b="12294"/>
                    <a:stretch>
                      <a:fillRect/>
                    </a:stretch>
                  </pic:blipFill>
                  <pic:spPr>
                    <a:xfrm>
                      <a:off x="0" y="0"/>
                      <a:ext cx="2270125" cy="370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  <w:lang w:val="en-US" w:eastAsia="zh-CN"/>
        </w:rPr>
        <w:drawing>
          <wp:inline distT="0" distB="0" distL="114300" distR="114300">
            <wp:extent cx="2023745" cy="3714115"/>
            <wp:effectExtent l="0" t="0" r="14605" b="635"/>
            <wp:docPr id="51" name="图片 51" descr="Screenshot_20220816_093314_com.tencent.mm_edit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Screenshot_20220816_093314_com.tencent.mm_edit_1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023745" cy="371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7C533">
      <w:pPr>
        <w:numPr>
          <w:ilvl w:val="0"/>
          <w:numId w:val="2"/>
        </w:numPr>
        <w:bidi w:val="0"/>
        <w:ind w:left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填写家庭经济情况：住房情况，车辆情况，其他情况描述及相关证明材料上传（非必填）</w:t>
      </w:r>
    </w:p>
    <w:p w14:paraId="5666FF13">
      <w:pPr>
        <w:numPr>
          <w:ilvl w:val="0"/>
          <w:numId w:val="0"/>
        </w:numPr>
        <w:bidi w:val="0"/>
        <w:jc w:val="center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drawing>
          <wp:inline distT="0" distB="0" distL="114300" distR="114300">
            <wp:extent cx="2582545" cy="3128645"/>
            <wp:effectExtent l="0" t="0" r="8255" b="14605"/>
            <wp:docPr id="53" name="图片 53" descr="C:/Users/事发/Desktop/FFF91A304497FE633A7ED1AAFEF657F9.pngFFF91A304497FE633A7ED1AAFEF657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C:/Users/事发/Desktop/FFF91A304497FE633A7ED1AAFEF657F9.pngFFF91A304497FE633A7ED1AAFEF657F9"/>
                    <pic:cNvPicPr>
                      <a:picLocks noChangeAspect="1"/>
                    </pic:cNvPicPr>
                  </pic:nvPicPr>
                  <pic:blipFill>
                    <a:blip r:embed="rId23"/>
                    <a:srcRect t="22019" b="22019"/>
                    <a:stretch>
                      <a:fillRect/>
                    </a:stretch>
                  </pic:blipFill>
                  <pic:spPr>
                    <a:xfrm>
                      <a:off x="0" y="0"/>
                      <a:ext cx="2582545" cy="312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  <w:lang w:val="en-US" w:eastAsia="zh-CN"/>
        </w:rPr>
        <w:drawing>
          <wp:inline distT="0" distB="0" distL="114300" distR="114300">
            <wp:extent cx="2445385" cy="3166745"/>
            <wp:effectExtent l="0" t="0" r="12065" b="14605"/>
            <wp:docPr id="54" name="图片 54" descr="Collage_20220816_094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Collage_20220816_09454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445385" cy="316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8F72FB">
      <w:pPr>
        <w:overflowPunct/>
        <w:jc w:val="left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11、填写完成点击保存回到主页，确认信息无误后，在主页点击提交按钮提交申请表。</w:t>
      </w:r>
    </w:p>
    <w:p w14:paraId="237E8464">
      <w:pPr>
        <w:overflowPunct/>
        <w:jc w:val="center"/>
        <w:textAlignment w:val="auto"/>
        <w:rPr>
          <w:rFonts w:hint="eastAsia" w:ascii="宋体" w:hAnsi="宋体" w:eastAsia="宋体" w:cs="宋体"/>
          <w:b/>
          <w:i w:val="0"/>
          <w:sz w:val="21"/>
          <w:u w:val="none"/>
          <w:lang w:eastAsia="zh-CN"/>
        </w:rPr>
      </w:pPr>
      <w:r>
        <w:rPr>
          <w:rFonts w:hint="eastAsia" w:ascii="宋体" w:hAnsi="宋体" w:eastAsia="宋体" w:cs="宋体"/>
          <w:b/>
          <w:i w:val="0"/>
          <w:sz w:val="21"/>
          <w:u w:val="none"/>
          <w:lang w:eastAsia="zh-CN"/>
        </w:rPr>
        <w:drawing>
          <wp:inline distT="0" distB="0" distL="114300" distR="114300">
            <wp:extent cx="2450465" cy="2023110"/>
            <wp:effectExtent l="0" t="0" r="6985" b="15240"/>
            <wp:docPr id="55" name="图片 55" descr="Screenshot_20220816_093526_com.tencent.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Screenshot_20220816_093526_com.tencent.mm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450465" cy="202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ascii="宋体" w:hAnsi="宋体" w:eastAsia="宋体" w:cs="宋体"/>
          <w:b/>
          <w:i w:val="0"/>
          <w:sz w:val="21"/>
          <w:u w:val="none"/>
          <w:lang w:eastAsia="zh-CN"/>
        </w:rPr>
        <w:drawing>
          <wp:inline distT="0" distB="0" distL="114300" distR="114300">
            <wp:extent cx="2324735" cy="1780540"/>
            <wp:effectExtent l="0" t="0" r="18415" b="10160"/>
            <wp:docPr id="56" name="图片 56" descr="C:/Users/事发/Desktop/F613D94AB5DEE33038E89570FCC5BAC1.jpgF613D94AB5DEE33038E89570FCC5BA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C:/Users/事发/Desktop/F613D94AB5DEE33038E89570FCC5BAC1.jpgF613D94AB5DEE33038E89570FCC5BAC1"/>
                    <pic:cNvPicPr>
                      <a:picLocks noChangeAspect="1"/>
                    </pic:cNvPicPr>
                  </pic:nvPicPr>
                  <pic:blipFill>
                    <a:blip r:embed="rId26"/>
                    <a:srcRect l="5150" r="5150"/>
                    <a:stretch>
                      <a:fillRect/>
                    </a:stretch>
                  </pic:blipFill>
                  <pic:spPr>
                    <a:xfrm>
                      <a:off x="0" y="0"/>
                      <a:ext cx="2324735" cy="178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1A44E1CB">
      <w:pPr>
        <w:numPr>
          <w:ilvl w:val="0"/>
          <w:numId w:val="0"/>
        </w:numPr>
        <w:bidi w:val="0"/>
        <w:ind w:left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12、学生申请注意事项：</w:t>
      </w:r>
    </w:p>
    <w:p w14:paraId="1E41207D">
      <w:pPr>
        <w:numPr>
          <w:ilvl w:val="0"/>
          <w:numId w:val="0"/>
        </w:numPr>
        <w:bidi w:val="0"/>
        <w:ind w:leftChars="0" w:firstLine="440" w:firstLineChars="200"/>
        <w:rPr>
          <w:rFonts w:hint="eastAsia"/>
          <w:sz w:val="22"/>
          <w:szCs w:val="22"/>
          <w:lang w:val="en-US" w:eastAsia="zh-CN"/>
        </w:rPr>
      </w:pPr>
      <w:r>
        <w:rPr>
          <w:rFonts w:hint="eastAsia"/>
          <w:sz w:val="22"/>
          <w:szCs w:val="22"/>
          <w:lang w:val="en-US" w:eastAsia="zh-CN"/>
        </w:rPr>
        <w:t>（1）同一年度，同一学期，一生只能在同一个微信上上进行资助申请，若</w:t>
      </w:r>
      <w:r>
        <w:rPr>
          <w:rFonts w:hint="eastAsia" w:eastAsia="宋体"/>
          <w:sz w:val="22"/>
          <w:szCs w:val="22"/>
          <w:lang w:val="en-US" w:eastAsia="zh-CN"/>
        </w:rPr>
        <w:t>“</w:t>
      </w:r>
      <w:r>
        <w:rPr>
          <w:rFonts w:hint="eastAsia"/>
          <w:sz w:val="22"/>
          <w:szCs w:val="22"/>
          <w:lang w:val="en-US" w:eastAsia="zh-CN"/>
        </w:rPr>
        <w:t>提示xxxx年x季已申请困难生，请勿重复操作。</w:t>
      </w:r>
      <w:r>
        <w:rPr>
          <w:rFonts w:hint="eastAsia" w:eastAsia="宋体"/>
          <w:sz w:val="22"/>
          <w:szCs w:val="22"/>
          <w:lang w:val="en-US" w:eastAsia="zh-CN"/>
        </w:rPr>
        <w:t>”</w:t>
      </w:r>
      <w:r>
        <w:rPr>
          <w:rFonts w:hint="eastAsia"/>
          <w:sz w:val="22"/>
          <w:szCs w:val="22"/>
          <w:lang w:val="en-US" w:eastAsia="zh-CN"/>
        </w:rPr>
        <w:t>请检查是否已在别处进行资助申请；</w:t>
      </w:r>
    </w:p>
    <w:p w14:paraId="55009928">
      <w:pPr>
        <w:numPr>
          <w:ilvl w:val="0"/>
          <w:numId w:val="0"/>
        </w:numPr>
        <w:bidi w:val="0"/>
        <w:ind w:leftChars="0" w:firstLine="440" w:firstLineChars="200"/>
        <w:rPr>
          <w:rFonts w:hint="eastAsia"/>
          <w:sz w:val="22"/>
          <w:szCs w:val="22"/>
          <w:lang w:val="en-US" w:eastAsia="zh-CN"/>
        </w:rPr>
      </w:pPr>
      <w:r>
        <w:rPr>
          <w:rFonts w:hint="eastAsia"/>
          <w:sz w:val="22"/>
          <w:szCs w:val="22"/>
          <w:lang w:val="en-US" w:eastAsia="zh-CN"/>
        </w:rPr>
        <w:t>（2）申请表中</w:t>
      </w:r>
      <w:r>
        <w:rPr>
          <w:rFonts w:hint="eastAsia" w:eastAsia="宋体"/>
          <w:sz w:val="22"/>
          <w:szCs w:val="22"/>
          <w:lang w:val="en-US" w:eastAsia="zh-CN"/>
        </w:rPr>
        <w:t>“</w:t>
      </w:r>
      <w:r>
        <w:rPr>
          <w:rFonts w:hint="eastAsia"/>
          <w:sz w:val="22"/>
          <w:szCs w:val="22"/>
          <w:lang w:val="en-US" w:eastAsia="zh-CN"/>
        </w:rPr>
        <w:t>下一步</w:t>
      </w:r>
      <w:r>
        <w:rPr>
          <w:rFonts w:hint="eastAsia" w:eastAsia="宋体"/>
          <w:sz w:val="22"/>
          <w:szCs w:val="22"/>
          <w:lang w:val="en-US" w:eastAsia="zh-CN"/>
        </w:rPr>
        <w:t>”</w:t>
      </w:r>
      <w:r>
        <w:rPr>
          <w:rFonts w:hint="eastAsia"/>
          <w:sz w:val="22"/>
          <w:szCs w:val="22"/>
          <w:lang w:val="en-US" w:eastAsia="zh-CN"/>
        </w:rPr>
        <w:t>操作中均包含自动保存功能，若填写中断，只需重新打开申请表进行信息补充完善，无需重新填写全部内容；</w:t>
      </w:r>
    </w:p>
    <w:p w14:paraId="03ED9CC7">
      <w:pPr>
        <w:numPr>
          <w:ilvl w:val="0"/>
          <w:numId w:val="0"/>
        </w:numPr>
        <w:bidi w:val="0"/>
        <w:ind w:leftChars="0" w:firstLine="440" w:firstLineChars="200"/>
        <w:rPr>
          <w:rFonts w:hint="eastAsia"/>
          <w:sz w:val="22"/>
          <w:szCs w:val="22"/>
          <w:lang w:val="en-US" w:eastAsia="zh-CN"/>
        </w:rPr>
      </w:pPr>
      <w:r>
        <w:rPr>
          <w:rFonts w:hint="eastAsia"/>
          <w:sz w:val="22"/>
          <w:szCs w:val="22"/>
          <w:lang w:val="en-US" w:eastAsia="zh-CN"/>
        </w:rPr>
        <w:t>（3）家庭成员信息中，无需填写（外）祖父母相关内容，填写的家庭人口数需包含本人。系统自动生成的家庭成员列表为填写的家庭人口数减1；</w:t>
      </w:r>
    </w:p>
    <w:p w14:paraId="6525254C">
      <w:pPr>
        <w:numPr>
          <w:ilvl w:val="0"/>
          <w:numId w:val="0"/>
        </w:numPr>
        <w:bidi w:val="0"/>
        <w:ind w:leftChars="0" w:firstLine="440" w:firstLineChars="200"/>
        <w:rPr>
          <w:rFonts w:hint="eastAsia"/>
          <w:sz w:val="22"/>
          <w:szCs w:val="22"/>
          <w:lang w:val="en-US" w:eastAsia="zh-CN"/>
        </w:rPr>
      </w:pPr>
      <w:r>
        <w:rPr>
          <w:rFonts w:hint="eastAsia"/>
          <w:sz w:val="22"/>
          <w:szCs w:val="22"/>
          <w:lang w:val="en-US" w:eastAsia="zh-CN"/>
        </w:rPr>
        <w:t>（4）申请表保存完毕后，需回到主页进行提交；</w:t>
      </w:r>
    </w:p>
    <w:p w14:paraId="14522F0A">
      <w:pPr>
        <w:numPr>
          <w:ilvl w:val="0"/>
          <w:numId w:val="0"/>
        </w:numPr>
        <w:bidi w:val="0"/>
        <w:ind w:leftChars="0" w:firstLine="440" w:firstLineChars="200"/>
        <w:rPr>
          <w:rFonts w:hint="eastAsia"/>
          <w:sz w:val="22"/>
          <w:szCs w:val="22"/>
          <w:lang w:val="en-US" w:eastAsia="zh-CN"/>
        </w:rPr>
      </w:pPr>
      <w:r>
        <w:rPr>
          <w:rFonts w:hint="eastAsia"/>
          <w:sz w:val="22"/>
          <w:szCs w:val="22"/>
          <w:lang w:val="en-US" w:eastAsia="zh-CN"/>
        </w:rPr>
        <w:t>（5）对于已经提交的但是尚未进行审核的申请表，学生可以自行撤回申请表，修改填写内容；</w:t>
      </w:r>
    </w:p>
    <w:p w14:paraId="6E3A4D66">
      <w:pPr>
        <w:numPr>
          <w:ilvl w:val="0"/>
          <w:numId w:val="0"/>
        </w:numPr>
        <w:bidi w:val="0"/>
        <w:ind w:leftChars="0" w:firstLine="440" w:firstLineChars="200"/>
        <w:rPr>
          <w:rFonts w:hint="eastAsia"/>
          <w:sz w:val="22"/>
          <w:szCs w:val="22"/>
          <w:lang w:val="en-US" w:eastAsia="zh-CN"/>
        </w:rPr>
      </w:pPr>
      <w:r>
        <w:rPr>
          <w:rFonts w:hint="eastAsia"/>
          <w:sz w:val="22"/>
          <w:szCs w:val="22"/>
          <w:lang w:val="en-US" w:eastAsia="zh-CN"/>
        </w:rPr>
        <w:t>（6）所有上传图片证明材料仅供佐证，不强制要求上传；</w:t>
      </w:r>
    </w:p>
    <w:p w14:paraId="304E2A98">
      <w:pPr>
        <w:numPr>
          <w:ilvl w:val="0"/>
          <w:numId w:val="0"/>
        </w:numPr>
        <w:bidi w:val="0"/>
        <w:ind w:leftChars="0" w:firstLine="440" w:firstLineChars="200"/>
        <w:rPr>
          <w:rFonts w:hint="eastAsia"/>
          <w:sz w:val="22"/>
          <w:szCs w:val="22"/>
          <w:lang w:val="en-US" w:eastAsia="zh-CN"/>
        </w:rPr>
      </w:pPr>
      <w:r>
        <w:rPr>
          <w:rFonts w:hint="eastAsia"/>
          <w:sz w:val="22"/>
          <w:szCs w:val="22"/>
          <w:lang w:val="en-US" w:eastAsia="zh-CN"/>
        </w:rPr>
        <w:t>（7）各类家庭类型均有简单的类容说明，建议根据说明内容进行填写。</w:t>
      </w:r>
    </w:p>
    <w:p w14:paraId="07DC7779">
      <w:pPr>
        <w:overflowPunct/>
        <w:jc w:val="left"/>
        <w:textAlignment w:val="auto"/>
        <w:rPr>
          <w:rFonts w:hint="eastAsia" w:ascii="Arial" w:hAnsi="Arial" w:eastAsia="宋体" w:cs="Arial"/>
          <w:b/>
          <w:i w:val="0"/>
          <w:sz w:val="21"/>
          <w:u w:val="none"/>
          <w:lang w:eastAsia="zh-CN"/>
        </w:rPr>
      </w:pPr>
    </w:p>
    <w:p w14:paraId="2CFB8BF5">
      <w:pPr>
        <w:rPr>
          <w:rFonts w:hint="eastAsia" w:ascii="Arial" w:hAnsi="Arial" w:eastAsia="宋体" w:cs="Arial"/>
          <w:b/>
          <w:i w:val="0"/>
          <w:sz w:val="21"/>
          <w:u w:val="none"/>
          <w:lang w:eastAsia="zh-CN"/>
        </w:rPr>
      </w:pPr>
    </w:p>
    <w:sectPr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+西文正文">
    <w:altName w:val="Courier Ne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+中文正文">
    <w:altName w:val="Courier Ne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ABFED52"/>
    <w:multiLevelType w:val="singleLevel"/>
    <w:tmpl w:val="9ABFED52"/>
    <w:lvl w:ilvl="0" w:tentative="0">
      <w:start w:val="10"/>
      <w:numFmt w:val="decimal"/>
      <w:suff w:val="nothing"/>
      <w:lvlText w:val="%1、"/>
      <w:lvlJc w:val="left"/>
    </w:lvl>
  </w:abstractNum>
  <w:abstractNum w:abstractNumId="1">
    <w:nsid w:val="35A632AF"/>
    <w:multiLevelType w:val="singleLevel"/>
    <w:tmpl w:val="35A632AF"/>
    <w:lvl w:ilvl="0" w:tentative="0">
      <w:start w:val="5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5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k3NTY5NDBkMzk5YmRmOTUzMDNmZGE2N2E3ODNkMWIifQ=="/>
  </w:docVars>
  <w:rsids>
    <w:rsidRoot w:val="3500160F"/>
    <w:rsid w:val="064614D7"/>
    <w:rsid w:val="0E2B3022"/>
    <w:rsid w:val="0E734BC8"/>
    <w:rsid w:val="1726179A"/>
    <w:rsid w:val="17773F9D"/>
    <w:rsid w:val="1879224A"/>
    <w:rsid w:val="1A501008"/>
    <w:rsid w:val="1AA52BB6"/>
    <w:rsid w:val="1CB53A8D"/>
    <w:rsid w:val="27EB411E"/>
    <w:rsid w:val="32EC1CB1"/>
    <w:rsid w:val="3500160F"/>
    <w:rsid w:val="3DC10696"/>
    <w:rsid w:val="49521DF7"/>
    <w:rsid w:val="4DD027F7"/>
    <w:rsid w:val="54E81862"/>
    <w:rsid w:val="59C63F80"/>
    <w:rsid w:val="5C027621"/>
    <w:rsid w:val="5CDC17F8"/>
    <w:rsid w:val="5D467A9F"/>
    <w:rsid w:val="5FF1644E"/>
    <w:rsid w:val="669B2FA6"/>
    <w:rsid w:val="6ADD12F7"/>
    <w:rsid w:val="76E21E95"/>
    <w:rsid w:val="7B8B4B71"/>
    <w:rsid w:val="7E4E61F3"/>
    <w:rsid w:val="7F435763"/>
    <w:rsid w:val="7FCE14D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both"/>
    </w:pPr>
    <w:rPr>
      <w:rFonts w:ascii="+西文正文" w:hAnsi="+西文正文" w:eastAsia="+中文正文" w:cstheme="minorBidi"/>
      <w:kern w:val="2"/>
      <w:sz w:val="24"/>
      <w:szCs w:val="24"/>
      <w:lang w:val="en-US" w:eastAsia="zh-CN" w:bidi="ar-SA"/>
    </w:rPr>
  </w:style>
  <w:style w:type="paragraph" w:styleId="2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pn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705</Words>
  <Characters>710</Characters>
  <Lines>0</Lines>
  <Paragraphs>0</Paragraphs>
  <TotalTime>7</TotalTime>
  <ScaleCrop>false</ScaleCrop>
  <LinksUpToDate>false</LinksUpToDate>
  <CharactersWithSpaces>710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2020-09-15T05:53:00Z</dcterms:created>
  <dc:creator>Administrator</dc:creator>
  <cp:lastModifiedBy>女乔</cp:lastModifiedBy>
  <dcterms:modified xsi:type="dcterms:W3CDTF">2025-09-03T08:21:58Z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3C32F5B849C14A0D9F597D04CFDF8385_13</vt:lpwstr>
  </property>
  <property fmtid="{D5CDD505-2E9C-101B-9397-08002B2CF9AE}" pid="4" name="KSOTemplateDocerSaveRecord">
    <vt:lpwstr>eyJoZGlkIjoiNDc0N2NiMTM0MDRmZTFmZjg4ODM5YmQxNTZhMDQ4MDkiLCJ1c2VySWQiOiIyNjc5MDI3NjcifQ==</vt:lpwstr>
  </property>
</Properties>
</file>