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5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3260"/>
        <w:gridCol w:w="1171"/>
        <w:gridCol w:w="1374"/>
        <w:gridCol w:w="1080"/>
        <w:gridCol w:w="270"/>
      </w:tblGrid>
      <w:tr w14:paraId="13B1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17B0">
            <w:pPr>
              <w:pStyle w:val="2"/>
              <w:widowControl/>
              <w:spacing w:before="150" w:beforeAutospacing="0" w:afterAutospacing="0" w:line="360" w:lineRule="auto"/>
              <w:rPr>
                <w:rFonts w:hint="eastAsia" w:ascii="宋体" w:hAnsi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hd w:val="clear" w:color="auto" w:fill="FFFFFF"/>
              </w:rPr>
              <w:t>附件四：</w:t>
            </w:r>
          </w:p>
          <w:p w14:paraId="0B2515CC"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报价单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6130"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50FF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7F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69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8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规格要求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D4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F8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A8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29B8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2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2C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拖把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EC99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全棉拖把：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实木杆，杆长1.2米；拖把头：全棉材质，吸水性强 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1F5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650把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C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B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1D16A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27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0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11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纸篓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9CAC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纸篓：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PP塑料，高度≥29CM，口径≥28CM，无盖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C3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1300个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8F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7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7FEEDC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E2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8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6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抹布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12A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抹布：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规格：30cm*70cm</w:t>
            </w:r>
          </w:p>
          <w:p w14:paraId="5CFAF0A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材质：细纤维，吸水性好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7B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1300条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B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36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69839F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5A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1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83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衣叉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7E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衣叉：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长度：1.2米</w:t>
            </w:r>
          </w:p>
          <w:p w14:paraId="4B5111B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材质：铁杆烤漆+PP塑料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493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650个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1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4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414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0BA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0C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扫把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簸箕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B81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扫把全长80cm，扫把毛宽33CM，簸箕全长80cm，簸箕口径25CM。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扫把材质：PP塑料+PET+不锈钢杆；簸箕材质： PP塑料+不锈钢杆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9C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650套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7B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86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E5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27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62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便刷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4C34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材质：尼龙纤维软毛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功能：可挤水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091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650把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9D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4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2F9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64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66DBE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大写：</w:t>
            </w:r>
          </w:p>
        </w:tc>
      </w:tr>
      <w:tr w14:paraId="6297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4B27">
            <w:pPr>
              <w:widowControl/>
              <w:jc w:val="center"/>
              <w:rPr>
                <w:rStyle w:val="5"/>
                <w:rFonts w:hint="eastAsia" w:ascii="宋体" w:hAnsi="宋体" w:cs="宋体"/>
                <w:bCs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="宋体" w:hAnsi="宋体" w:cs="宋体"/>
                <w:bCs/>
                <w:sz w:val="21"/>
                <w:szCs w:val="21"/>
                <w:lang w:bidi="ar"/>
              </w:rPr>
              <w:t>本单位承诺提供的物品与项目清单上的规格型号、技术参数一致。</w:t>
            </w:r>
          </w:p>
          <w:p w14:paraId="13DD74DB">
            <w:pPr>
              <w:widowControl/>
              <w:jc w:val="center"/>
              <w:rPr>
                <w:rStyle w:val="5"/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Style w:val="5"/>
                <w:rFonts w:hint="eastAsia" w:ascii="宋体" w:hAnsi="宋体" w:cs="宋体"/>
                <w:bCs/>
                <w:sz w:val="21"/>
                <w:szCs w:val="21"/>
                <w:lang w:bidi="ar"/>
              </w:rPr>
              <w:t>本项目为投标报价为固定综合单价，包括但不限于询价文件及其基本技术要求范围内产品、设计、制造、加工、检验、包装、技术资料、发货、运输、装卸至现场设备基础上、安装、调试、技术指导培训、质保期及维保服务、投标人交纳的各项税款（增值税及其它税费）、政策性文件规定及合同包含的所有风险、责任和询价文件所要求的相关服务等全部内容。所有货物进场后如需临时周转存放、二次搬运，所发生费用均包含在此次投标报价中。</w:t>
            </w:r>
          </w:p>
        </w:tc>
      </w:tr>
    </w:tbl>
    <w:p w14:paraId="508F46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6142"/>
    <w:rsid w:val="34346468"/>
    <w:rsid w:val="4CD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customStyle="1" w:styleId="5">
    <w:name w:val="article_title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300</Characters>
  <Lines>0</Lines>
  <Paragraphs>0</Paragraphs>
  <TotalTime>5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2025-07-07T07:02:00Z</dcterms:created>
  <dc:creator>Administrator</dc:creator>
  <cp:lastModifiedBy>怀德资产处</cp:lastModifiedBy>
  <dcterms:modified xsi:type="dcterms:W3CDTF">2025-07-15T02:07:43Z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eyJoZGlkIjoiYTBiODIzZjlmM2U3MzM1YThjY2U5NmVhNjQ0YWZjMjkiLCJ1c2VySWQiOiI0ODc4MzkyNDMifQ==</vt:lpwstr>
  </property>
  <property fmtid="{D5CDD505-2E9C-101B-9397-08002B2CF9AE}" pid="4" name="ICV">
    <vt:lpwstr>E90949AE7170427E899D2DAA047A4DEF_12</vt:lpwstr>
  </property>
</Properties>
</file>