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atLeast"/>
        <w:ind w:firstLine="161" w:firstLineChars="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76" w:lineRule="atLeas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76" w:lineRule="atLeas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常州大学怀德学院大</w:t>
      </w:r>
      <w:r>
        <w:rPr>
          <w:rFonts w:hint="eastAsia" w:ascii="仿宋_GB2312" w:hAnsi="宋体" w:eastAsia="仿宋_GB2312"/>
          <w:b/>
          <w:sz w:val="32"/>
          <w:szCs w:val="32"/>
        </w:rPr>
        <w:t>学生科技创新基金资助项目协议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before="80" w:after="80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ind w:firstLine="357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项目名称：</w:t>
      </w:r>
    </w:p>
    <w:p>
      <w:pPr>
        <w:spacing w:before="80" w:after="80"/>
        <w:ind w:left="35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项目编号：</w:t>
      </w:r>
    </w:p>
    <w:p>
      <w:pPr>
        <w:autoSpaceDE w:val="0"/>
        <w:autoSpaceDN w:val="0"/>
        <w:adjustRightInd w:val="0"/>
        <w:spacing w:line="676" w:lineRule="atLeast"/>
        <w:ind w:firstLine="420" w:firstLineChars="150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甲方：</w:t>
      </w: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常州大学怀德学院大学生科技创新基金管理委员会</w:t>
      </w: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乙方：（项目团队名称）</w:t>
      </w: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负责人姓名：</w:t>
      </w: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指导教师：</w:t>
      </w: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</w:p>
    <w:p>
      <w:pPr>
        <w:spacing w:before="80" w:after="80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丙方：（项目负责人所在系）</w:t>
      </w:r>
    </w:p>
    <w:p>
      <w:pPr>
        <w:spacing w:before="80" w:after="80"/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spacing w:before="80" w:after="80"/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kern w:val="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共青团常州大学怀德学院委员会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zh-CN"/>
        </w:rPr>
        <w:t xml:space="preserve">  二○     年   月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合 同 共 同 条 款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pStyle w:val="3"/>
        <w:spacing w:line="360" w:lineRule="auto"/>
        <w:ind w:leftChars="0"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一、为了保证项目的正常开展，确保经费的有效使用和资助项目的有效实施，明确各方的权利义务，基金管委会与获得资助的项目负责人及其所在系签订本协议。本协议一式三份，各执一份，三方共同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遵照执行，自签字之日起生效。</w:t>
      </w:r>
    </w:p>
    <w:p>
      <w:pPr>
        <w:pStyle w:val="2"/>
        <w:ind w:left="0" w:firstLine="560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二、项目自立项之日起实施，实行项目负责人负责制。项目负责人负责任务的具体组织、实施，保证项目如期按要求完成；项目所在系负责协调、保证和监督，并配合</w:t>
      </w:r>
      <w:r>
        <w:rPr>
          <w:rFonts w:hint="eastAsia" w:ascii="仿宋_GB2312" w:hAnsi="宋体" w:eastAsia="仿宋_GB2312"/>
          <w:bCs/>
          <w:color w:val="000000"/>
          <w:kern w:val="0"/>
          <w:szCs w:val="32"/>
        </w:rPr>
        <w:t>基金管委会</w:t>
      </w:r>
      <w:r>
        <w:rPr>
          <w:rFonts w:hint="eastAsia" w:ascii="仿宋_GB2312" w:hAnsi="宋体" w:eastAsia="仿宋_GB2312"/>
          <w:szCs w:val="32"/>
        </w:rPr>
        <w:t>对项目的检查和管理。</w:t>
      </w:r>
    </w:p>
    <w:p>
      <w:pPr>
        <w:pStyle w:val="2"/>
        <w:ind w:left="0" w:firstLine="560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三、项目一经结束，需将全部档案材料收集报所在系申请结题，经审查后报</w:t>
      </w:r>
      <w:r>
        <w:rPr>
          <w:rFonts w:hint="eastAsia" w:ascii="仿宋_GB2312" w:hAnsi="宋体" w:eastAsia="仿宋_GB2312"/>
          <w:bCs/>
          <w:color w:val="000000"/>
          <w:kern w:val="0"/>
          <w:szCs w:val="32"/>
        </w:rPr>
        <w:t>基金办</w:t>
      </w:r>
      <w:r>
        <w:rPr>
          <w:rFonts w:hint="eastAsia" w:ascii="仿宋_GB2312" w:hAnsi="宋体" w:eastAsia="仿宋_GB2312"/>
          <w:szCs w:val="32"/>
        </w:rPr>
        <w:t>组织结题。</w:t>
      </w:r>
    </w:p>
    <w:p>
      <w:pPr>
        <w:pStyle w:val="2"/>
        <w:ind w:left="0" w:firstLine="560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四、凡在基金支持下的项目取得的研究成果，若以论文或专著形式公开发表或在各级各类学术会议上宣读交流的，必须标明“常州大学怀德学院大学生科技创新基金资助项目”，学院有权无偿使用资助项目的研究成果。</w:t>
      </w: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五、本合同未尽事宜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依照《</w:t>
      </w:r>
      <w:r>
        <w:rPr>
          <w:rFonts w:hint="eastAsia" w:ascii="仿宋_GB2312" w:hAnsi="宋体" w:eastAsia="仿宋_GB2312"/>
          <w:sz w:val="32"/>
          <w:szCs w:val="32"/>
        </w:rPr>
        <w:t>常州大学怀德学院大学生科技创新基金管理办法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》等学院有关规定由项目负责人、其所在系、管委会协商解决。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六、本合同复制无效。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6"/>
        <w:gridCol w:w="430"/>
        <w:gridCol w:w="1224"/>
        <w:gridCol w:w="1276"/>
        <w:gridCol w:w="520"/>
        <w:gridCol w:w="330"/>
        <w:gridCol w:w="709"/>
        <w:gridCol w:w="1559"/>
        <w:gridCol w:w="1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系别和学号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自     年    月  至   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经费资助</w:t>
            </w:r>
          </w:p>
        </w:tc>
        <w:tc>
          <w:tcPr>
            <w:tcW w:w="71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资助总金额：      元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分期拨款情况：立项后拨付60%，计      元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通过中期评估后再拨40%，计      元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使用承诺：项目负责人保证做到节约开支、专款专用、报销需经指导老师签字或由管委会指定相关老师签字。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最终成果</w:t>
            </w:r>
          </w:p>
        </w:tc>
        <w:tc>
          <w:tcPr>
            <w:tcW w:w="71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成果形式：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成果描述：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项目负责人必须于    年    月   日前向提交项目结题报告和研究成果及其证明材料。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9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预期目标</w:t>
            </w:r>
          </w:p>
        </w:tc>
        <w:tc>
          <w:tcPr>
            <w:tcW w:w="71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项目阶段目标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阶段经费计划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   间</w:t>
            </w:r>
          </w:p>
        </w:tc>
        <w:tc>
          <w:tcPr>
            <w:tcW w:w="3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阶段目标</w:t>
            </w:r>
          </w:p>
        </w:tc>
        <w:tc>
          <w:tcPr>
            <w:tcW w:w="3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阶段经费支出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项目组成员(含项目负责人)：</w:t>
      </w:r>
    </w:p>
    <w:tbl>
      <w:tblPr>
        <w:tblStyle w:val="7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61"/>
        <w:gridCol w:w="1276"/>
        <w:gridCol w:w="1701"/>
        <w:gridCol w:w="2977"/>
        <w:gridCol w:w="1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班级和学号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工作分工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5" w:hRule="atLeast"/>
        </w:trPr>
        <w:tc>
          <w:tcPr>
            <w:tcW w:w="910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有关各方签字盖章：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甲方：基金管理委员会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公   章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  月     日</w:t>
            </w:r>
          </w:p>
          <w:p>
            <w:pPr>
              <w:tabs>
                <w:tab w:val="left" w:pos="5910"/>
              </w:tabs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乙方：项目组负责人、指导教师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项目负责人 签  字：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指导教师   签  字：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  月     日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丙方：项目负责人所在系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320" w:firstLineChars="19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   章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  月  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8"/>
    <w:rsid w:val="002A3288"/>
    <w:rsid w:val="003C06F5"/>
    <w:rsid w:val="003C60A0"/>
    <w:rsid w:val="00565BA6"/>
    <w:rsid w:val="124759B5"/>
    <w:rsid w:val="127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700" w:hanging="700"/>
    </w:pPr>
    <w:rPr>
      <w:rFonts w:eastAsia="楷体_GB2312"/>
      <w:sz w:val="32"/>
      <w:szCs w:val="20"/>
    </w:rPr>
  </w:style>
  <w:style w:type="paragraph" w:styleId="3">
    <w:name w:val="Body Text Indent 2"/>
    <w:basedOn w:val="1"/>
    <w:link w:val="11"/>
    <w:uiPriority w:val="0"/>
    <w:pPr>
      <w:spacing w:after="120" w:line="480" w:lineRule="auto"/>
      <w:ind w:left="200" w:leftChars="200"/>
    </w:pPr>
    <w:rPr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11">
    <w:name w:val="正文文本缩进 2 Char"/>
    <w:basedOn w:val="6"/>
    <w:link w:val="3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</Words>
  <Characters>1183</Characters>
  <Lines>9</Lines>
  <Paragraphs>2</Paragraphs>
  <TotalTime>0</TotalTime>
  <ScaleCrop>false</ScaleCrop>
  <LinksUpToDate>false</LinksUpToDate>
  <CharactersWithSpaces>1388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2015-12-24T00:21:00Z</dcterms:created>
  <dc:creator>PC</dc:creator>
  <cp:lastModifiedBy>KING</cp:lastModifiedBy>
  <dcterms:modified xsi:type="dcterms:W3CDTF">2020-10-29T16:27:07Z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