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1548D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常州大学怀德学院教研业绩申报系统使用说明</w:t>
      </w:r>
    </w:p>
    <w:p w14:paraId="60006BC8"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一、系统登录</w:t>
      </w:r>
    </w:p>
    <w:p w14:paraId="03BCD7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</w:pPr>
      <w:r>
        <w:rPr>
          <w:rFonts w:hint="eastAsia"/>
          <w:sz w:val="28"/>
          <w:szCs w:val="36"/>
          <w:lang w:val="en-US" w:eastAsia="zh-CN"/>
        </w:rPr>
        <w:t>教师可使用内网、外网和手机移动端三种方式进入新教务系统： http://hdc.cczu.edu.cn/hdjwc/2024/0912/c8735a370003/page.htm（操作步骤详见教务处网站通知）。</w:t>
      </w:r>
    </w:p>
    <w:p w14:paraId="115F00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</w:pPr>
    </w:p>
    <w:p w14:paraId="461FA7C0"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二、教师教研业绩申报</w:t>
      </w:r>
    </w:p>
    <w:p w14:paraId="22ED4C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1.登录新教务系统后，在“首页-事项办理-业绩申报”菜单下，可以进入教研业绩申报页面。</w:t>
      </w:r>
    </w:p>
    <w:p w14:paraId="778A7289">
      <w:pPr>
        <w:widowControl w:val="0"/>
        <w:numPr>
          <w:ilvl w:val="0"/>
          <w:numId w:val="0"/>
        </w:numPr>
        <w:jc w:val="both"/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205740</wp:posOffset>
            </wp:positionH>
            <wp:positionV relativeFrom="page">
              <wp:posOffset>4434840</wp:posOffset>
            </wp:positionV>
            <wp:extent cx="5085080" cy="3277870"/>
            <wp:effectExtent l="0" t="0" r="5080" b="13970"/>
            <wp:wrapTight wrapText="bothSides">
              <wp:wrapPolygon>
                <wp:start x="0" y="0"/>
                <wp:lineTo x="0" y="21491"/>
                <wp:lineTo x="21557" y="21491"/>
                <wp:lineTo x="21557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5080" cy="3277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2A460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2.在教研业绩申报页面，按照相应的字段选择或填写对应内容，带*号的字段为必填项，必须上传证明材料。</w:t>
      </w:r>
    </w:p>
    <w:p w14:paraId="3644E7D3">
      <w:pPr>
        <w:widowControl w:val="0"/>
        <w:numPr>
          <w:ilvl w:val="0"/>
          <w:numId w:val="0"/>
        </w:numPr>
        <w:jc w:val="both"/>
      </w:pPr>
    </w:p>
    <w:p w14:paraId="0CE9773F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-181610</wp:posOffset>
            </wp:positionH>
            <wp:positionV relativeFrom="page">
              <wp:posOffset>1104900</wp:posOffset>
            </wp:positionV>
            <wp:extent cx="5918835" cy="6857365"/>
            <wp:effectExtent l="0" t="0" r="9525" b="635"/>
            <wp:wrapTight wrapText="bothSides">
              <wp:wrapPolygon>
                <wp:start x="0" y="0"/>
                <wp:lineTo x="0" y="21554"/>
                <wp:lineTo x="21524" y="21554"/>
                <wp:lineTo x="21524" y="0"/>
                <wp:lineTo x="0" y="0"/>
              </wp:wrapPolygon>
            </wp:wrapTight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8835" cy="6857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B760ED2"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三、教务处审核教研业绩</w:t>
      </w:r>
    </w:p>
    <w:p w14:paraId="5E84F2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教师申报教研业绩后，由学院教务处进行审核，教师可在“事务中心-我发起的”菜单下查看自己的教研业绩审核状态及对应分值。</w:t>
      </w:r>
    </w:p>
    <w:p w14:paraId="1B5BBC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 w14:paraId="1C729C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-21590</wp:posOffset>
            </wp:positionH>
            <wp:positionV relativeFrom="page">
              <wp:posOffset>1220470</wp:posOffset>
            </wp:positionV>
            <wp:extent cx="5487035" cy="2805430"/>
            <wp:effectExtent l="0" t="0" r="14605" b="13970"/>
            <wp:wrapTight wrapText="bothSides">
              <wp:wrapPolygon>
                <wp:start x="0" y="0"/>
                <wp:lineTo x="0" y="21473"/>
                <wp:lineTo x="21538" y="21473"/>
                <wp:lineTo x="21538" y="0"/>
                <wp:lineTo x="0" y="0"/>
              </wp:wrapPolygon>
            </wp:wrapTight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7035" cy="2805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269CC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-13970</wp:posOffset>
            </wp:positionH>
            <wp:positionV relativeFrom="page">
              <wp:posOffset>6316980</wp:posOffset>
            </wp:positionV>
            <wp:extent cx="5670550" cy="3110865"/>
            <wp:effectExtent l="0" t="0" r="13970" b="13335"/>
            <wp:wrapTight wrapText="bothSides">
              <wp:wrapPolygon>
                <wp:start x="0" y="0"/>
                <wp:lineTo x="0" y="21481"/>
                <wp:lineTo x="21537" y="21481"/>
                <wp:lineTo x="21537" y="0"/>
                <wp:lineTo x="0" y="0"/>
              </wp:wrapPolygon>
            </wp:wrapTight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3110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业绩处于待审核状态，用户还可撤回或更新；业绩处于已退回状态，表明申报存在问题，点击“查看”按钮，可查看退回原因，点击“重新发起表单”按钮，修改完善后点击“送审”；通过业绩初审的项目，显示处于正在审批状态，点击“处理表单”进入下一步业绩/金额分配。</w:t>
      </w:r>
    </w:p>
    <w:p w14:paraId="09D29119">
      <w:pPr>
        <w:widowControl w:val="0"/>
        <w:numPr>
          <w:ilvl w:val="0"/>
          <w:numId w:val="0"/>
        </w:numPr>
        <w:jc w:val="both"/>
      </w:pPr>
    </w:p>
    <w:p w14:paraId="1D462588"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 w14:paraId="0B0CEA6C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四、教研业绩或奖励分配</w:t>
      </w:r>
    </w:p>
    <w:p w14:paraId="4C958E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过业绩初审的项目，显示处于正在审批状态，点击“处理表单”，可在教师业绩明细中添加其他教师，进行教研业绩积分/奖励分配，点击确认分配，教务处审核同意后，项目状态变为“已审批”，则该项教研业绩完成申报全部流程。</w:t>
      </w:r>
    </w:p>
    <w:p w14:paraId="6DB038C1"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-36830</wp:posOffset>
            </wp:positionH>
            <wp:positionV relativeFrom="page">
              <wp:posOffset>8068310</wp:posOffset>
            </wp:positionV>
            <wp:extent cx="5374005" cy="1313815"/>
            <wp:effectExtent l="0" t="0" r="5715" b="12065"/>
            <wp:wrapTight wrapText="bothSides">
              <wp:wrapPolygon>
                <wp:start x="0" y="0"/>
                <wp:lineTo x="0" y="21297"/>
                <wp:lineTo x="21562" y="21297"/>
                <wp:lineTo x="21562" y="0"/>
                <wp:lineTo x="0" y="0"/>
              </wp:wrapPolygon>
            </wp:wrapTight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4005" cy="1313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27305</wp:posOffset>
            </wp:positionH>
            <wp:positionV relativeFrom="page">
              <wp:posOffset>2937510</wp:posOffset>
            </wp:positionV>
            <wp:extent cx="5417185" cy="5091430"/>
            <wp:effectExtent l="0" t="0" r="8255" b="13970"/>
            <wp:wrapTight wrapText="bothSides">
              <wp:wrapPolygon>
                <wp:start x="0" y="0"/>
                <wp:lineTo x="0" y="21530"/>
                <wp:lineTo x="21511" y="21530"/>
                <wp:lineTo x="21511" y="0"/>
                <wp:lineTo x="0" y="0"/>
              </wp:wrapPolygon>
            </wp:wrapTight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7185" cy="5091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ZTRjYzI0M2YwNjhiMzcwNjkyYWQzMmU0ZWQ0ZjIifQ=="/>
  </w:docVars>
  <w:rsids>
    <w:rsidRoot w:val="00000000"/>
    <w:rsid w:val="01C25065"/>
    <w:rsid w:val="025D4332"/>
    <w:rsid w:val="02B26E88"/>
    <w:rsid w:val="0365214C"/>
    <w:rsid w:val="08C3729F"/>
    <w:rsid w:val="097C3D4B"/>
    <w:rsid w:val="0A6C3DC0"/>
    <w:rsid w:val="0B114F81"/>
    <w:rsid w:val="0D9A50E8"/>
    <w:rsid w:val="10BB784F"/>
    <w:rsid w:val="11B03A6A"/>
    <w:rsid w:val="14C23EC2"/>
    <w:rsid w:val="14F926F4"/>
    <w:rsid w:val="1A36615D"/>
    <w:rsid w:val="1B3A5814"/>
    <w:rsid w:val="27BD5803"/>
    <w:rsid w:val="27C2106B"/>
    <w:rsid w:val="28074CD0"/>
    <w:rsid w:val="28C826B1"/>
    <w:rsid w:val="2B6C7C6C"/>
    <w:rsid w:val="2D391DD0"/>
    <w:rsid w:val="33271199"/>
    <w:rsid w:val="35A9454C"/>
    <w:rsid w:val="35FE3BB6"/>
    <w:rsid w:val="36FA437E"/>
    <w:rsid w:val="3C5C33E5"/>
    <w:rsid w:val="3E7E3AE6"/>
    <w:rsid w:val="3F5F25C4"/>
    <w:rsid w:val="3F780536"/>
    <w:rsid w:val="404B3630"/>
    <w:rsid w:val="44071E88"/>
    <w:rsid w:val="459260C9"/>
    <w:rsid w:val="49185BC5"/>
    <w:rsid w:val="4EC316CA"/>
    <w:rsid w:val="4F506DD9"/>
    <w:rsid w:val="55853555"/>
    <w:rsid w:val="58871392"/>
    <w:rsid w:val="5CBF10FA"/>
    <w:rsid w:val="66657CB7"/>
    <w:rsid w:val="693410C2"/>
    <w:rsid w:val="6C965FC1"/>
    <w:rsid w:val="70D25448"/>
    <w:rsid w:val="717402AD"/>
    <w:rsid w:val="742064CB"/>
    <w:rsid w:val="748F3650"/>
    <w:rsid w:val="7608190C"/>
    <w:rsid w:val="79652BD2"/>
    <w:rsid w:val="7D3A31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573</Words>
  <Characters>593</Characters>
  <TotalTime>8</TotalTime>
  <ScaleCrop>false</ScaleCrop>
  <LinksUpToDate>false</LinksUpToDate>
  <CharactersWithSpaces>594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2024-11-21T14:45:00Z</dcterms:created>
  <dc:creator>Administrator</dc:creator>
  <cp:lastModifiedBy>LohKuan</cp:lastModifiedBy>
  <dcterms:modified xsi:type="dcterms:W3CDTF">2024-11-25T08:28:19Z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F084FE5115D14E32A6D11A2C47B79C50_12</vt:lpwstr>
  </property>
</Properties>
</file>