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07B8E">
      <w:pPr>
        <w:pStyle w:val="2"/>
        <w:overflowPunct w:val="0"/>
        <w:spacing w:line="500" w:lineRule="exact"/>
        <w:ind w:firstLine="538" w:firstLineChars="149"/>
        <w:jc w:val="center"/>
        <w:rPr>
          <w:rFonts w:hint="eastAsia" w:hAnsi="宋体" w:eastAsia="宋体"/>
          <w:b/>
          <w:color w:val="000000"/>
          <w:sz w:val="36"/>
          <w:szCs w:val="36"/>
          <w:lang w:eastAsia="zh-CN"/>
        </w:rPr>
      </w:pPr>
      <w:r>
        <w:rPr>
          <w:rFonts w:hint="eastAsia" w:hAnsi="宋体"/>
          <w:b/>
          <w:color w:val="000000"/>
          <w:sz w:val="36"/>
          <w:szCs w:val="36"/>
        </w:rPr>
        <w:t>常州大学</w:t>
      </w:r>
      <w:r>
        <w:rPr>
          <w:rFonts w:hint="eastAsia" w:hAnsi="宋体"/>
          <w:b/>
          <w:color w:val="000000"/>
          <w:sz w:val="36"/>
          <w:szCs w:val="36"/>
          <w:lang w:eastAsia="zh-CN"/>
        </w:rPr>
        <w:t>怀德学院</w:t>
      </w:r>
      <w:r>
        <w:rPr>
          <w:rFonts w:hint="eastAsia" w:hAnsi="宋体"/>
          <w:b/>
          <w:color w:val="000000"/>
          <w:sz w:val="36"/>
          <w:szCs w:val="36"/>
        </w:rPr>
        <w:t>采购人评委</w:t>
      </w:r>
      <w:r>
        <w:rPr>
          <w:rFonts w:hint="eastAsia" w:hAnsi="宋体"/>
          <w:b/>
          <w:color w:val="000000"/>
          <w:sz w:val="36"/>
          <w:szCs w:val="36"/>
          <w:lang w:eastAsia="zh-CN"/>
        </w:rPr>
        <w:t>授权书</w:t>
      </w:r>
    </w:p>
    <w:p w14:paraId="13F4CB3E"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特授权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为采购人评委（联系电话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</w:rPr>
        <w:t>），参加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eastAsia="zh-CN"/>
        </w:rPr>
        <w:t>项目</w:t>
      </w:r>
      <w:r>
        <w:rPr>
          <w:rFonts w:hint="eastAsia"/>
          <w:sz w:val="24"/>
        </w:rPr>
        <w:t>（采购编号：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</w:rPr>
        <w:t>）的评审工作。被授权人不得转移本委托权，特此授权。</w:t>
      </w:r>
    </w:p>
    <w:p w14:paraId="1D6F26DB"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评标时间：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bookmarkStart w:id="5" w:name="_GoBack"/>
      <w:bookmarkEnd w:id="5"/>
      <w:r>
        <w:rPr>
          <w:rFonts w:hint="eastAsia"/>
          <w:sz w:val="24"/>
          <w:u w:val="single"/>
          <w:lang w:val="en-US" w:eastAsia="zh-CN"/>
        </w:rPr>
        <w:t xml:space="preserve">          </w:t>
      </w:r>
    </w:p>
    <w:p w14:paraId="4C326A69">
      <w:pPr>
        <w:spacing w:line="360" w:lineRule="auto"/>
        <w:ind w:firstLine="480" w:firstLineChars="20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评标地点：</w:t>
      </w:r>
      <w:bookmarkStart w:id="0" w:name="_Toc35393634"/>
      <w:bookmarkEnd w:id="0"/>
      <w:bookmarkStart w:id="1" w:name="_Toc28359094"/>
      <w:bookmarkEnd w:id="1"/>
      <w:bookmarkStart w:id="2" w:name="_Toc28359017"/>
      <w:bookmarkEnd w:id="2"/>
      <w:bookmarkStart w:id="3" w:name="_Toc35393803"/>
      <w:bookmarkEnd w:id="3"/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         </w:t>
      </w:r>
    </w:p>
    <w:p w14:paraId="628D89C1"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采购代理机构：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     </w:t>
      </w:r>
    </w:p>
    <w:p w14:paraId="6679332C">
      <w:pPr>
        <w:spacing w:line="360" w:lineRule="auto"/>
        <w:ind w:right="560" w:firstLine="480" w:firstLineChars="20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  <w:lang w:eastAsia="zh-CN"/>
        </w:rPr>
        <w:t>资产处</w:t>
      </w:r>
      <w:r>
        <w:rPr>
          <w:rFonts w:hint="eastAsia"/>
          <w:sz w:val="24"/>
        </w:rPr>
        <w:t>（盖章）</w:t>
      </w:r>
    </w:p>
    <w:p w14:paraId="52ACFB25">
      <w:pPr>
        <w:pStyle w:val="2"/>
        <w:overflowPunct w:val="0"/>
        <w:spacing w:line="360" w:lineRule="auto"/>
        <w:ind w:right="560" w:firstLine="5520" w:firstLineChars="2300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年</w:t>
      </w:r>
      <w:r>
        <w:rPr>
          <w:rFonts w:hint="eastAsia" w:hAnsi="宋体"/>
          <w:color w:val="000000"/>
          <w:szCs w:val="24"/>
          <w:lang w:val="en-US" w:eastAsia="zh-CN"/>
        </w:rPr>
        <w:t xml:space="preserve">     </w:t>
      </w:r>
      <w:r>
        <w:rPr>
          <w:rFonts w:hint="eastAsia" w:hAnsi="宋体"/>
          <w:color w:val="000000"/>
          <w:szCs w:val="24"/>
        </w:rPr>
        <w:t>月</w:t>
      </w:r>
      <w:r>
        <w:rPr>
          <w:rFonts w:hint="eastAsia" w:hAnsi="宋体"/>
          <w:color w:val="000000"/>
          <w:szCs w:val="24"/>
          <w:lang w:val="en-US" w:eastAsia="zh-CN"/>
        </w:rPr>
        <w:t xml:space="preserve"> </w:t>
      </w:r>
      <w:r>
        <w:rPr>
          <w:rFonts w:hint="eastAsia" w:hAnsi="宋体"/>
          <w:color w:val="000000"/>
          <w:szCs w:val="24"/>
        </w:rPr>
        <w:t xml:space="preserve">   日</w:t>
      </w:r>
    </w:p>
    <w:p w14:paraId="73DD6685">
      <w:pPr>
        <w:pStyle w:val="2"/>
        <w:overflowPunct w:val="0"/>
        <w:spacing w:line="500" w:lineRule="exact"/>
        <w:ind w:firstLine="0"/>
        <w:rPr>
          <w:rFonts w:hint="eastAsia" w:hAnsi="宋体"/>
          <w:b/>
          <w:color w:val="000000"/>
          <w:sz w:val="21"/>
          <w:szCs w:val="28"/>
          <w:lang w:eastAsia="zh-CN"/>
        </w:rPr>
      </w:pPr>
      <w:r>
        <w:rPr>
          <w:rFonts w:hint="eastAsia" w:hAnsi="宋体"/>
          <w:b/>
          <w:color w:val="000000"/>
          <w:sz w:val="21"/>
          <w:szCs w:val="28"/>
          <w:lang w:eastAsia="zh-CN"/>
        </w:rPr>
        <w:t>采购人评委推荐原则：</w:t>
      </w:r>
    </w:p>
    <w:p w14:paraId="19C6455A">
      <w:pPr>
        <w:pStyle w:val="2"/>
        <w:overflowPunct w:val="0"/>
        <w:spacing w:line="500" w:lineRule="exact"/>
        <w:ind w:firstLine="0"/>
        <w:rPr>
          <w:rFonts w:hint="eastAsia" w:hAnsi="宋体"/>
          <w:b w:val="0"/>
          <w:bCs/>
          <w:color w:val="000000"/>
          <w:sz w:val="21"/>
          <w:szCs w:val="28"/>
          <w:highlight w:val="none"/>
          <w:lang w:val="en-US" w:eastAsia="zh-CN"/>
        </w:rPr>
      </w:pPr>
      <w:r>
        <w:rPr>
          <w:rFonts w:hint="eastAsia" w:hAnsi="宋体"/>
          <w:b w:val="0"/>
          <w:bCs/>
          <w:color w:val="000000"/>
          <w:sz w:val="21"/>
          <w:szCs w:val="28"/>
          <w:highlight w:val="none"/>
          <w:lang w:val="en-US" w:eastAsia="zh-CN"/>
        </w:rPr>
        <w:t>1、采购人评委原则上需从学院采购与招标评审专家库中选取，不得为项目申购部门人员；</w:t>
      </w:r>
    </w:p>
    <w:p w14:paraId="313DF52E">
      <w:pPr>
        <w:pStyle w:val="2"/>
        <w:overflowPunct w:val="0"/>
        <w:spacing w:line="500" w:lineRule="exact"/>
        <w:ind w:firstLine="0"/>
        <w:rPr>
          <w:rFonts w:hint="default" w:hAnsi="宋体"/>
          <w:b w:val="0"/>
          <w:bCs/>
          <w:color w:val="000000"/>
          <w:sz w:val="21"/>
          <w:szCs w:val="28"/>
          <w:lang w:val="en-US" w:eastAsia="zh-CN"/>
        </w:rPr>
      </w:pPr>
      <w:r>
        <w:rPr>
          <w:rFonts w:hint="eastAsia" w:hAnsi="宋体"/>
          <w:b w:val="0"/>
          <w:bCs/>
          <w:color w:val="000000"/>
          <w:sz w:val="21"/>
          <w:szCs w:val="28"/>
          <w:lang w:val="en-US" w:eastAsia="zh-CN"/>
        </w:rPr>
        <w:t>2、采购人评委需熟悉采购、招投标等相关政策法规；</w:t>
      </w:r>
    </w:p>
    <w:p w14:paraId="512BA450">
      <w:pPr>
        <w:pStyle w:val="2"/>
        <w:overflowPunct w:val="0"/>
        <w:spacing w:line="500" w:lineRule="exact"/>
        <w:ind w:firstLine="0"/>
        <w:rPr>
          <w:rFonts w:hAnsi="宋体"/>
          <w:b/>
          <w:color w:val="000000"/>
          <w:sz w:val="21"/>
          <w:szCs w:val="28"/>
        </w:rPr>
      </w:pPr>
      <w:r>
        <w:rPr>
          <w:rFonts w:hint="eastAsia" w:hAnsi="宋体"/>
          <w:b/>
          <w:color w:val="000000"/>
          <w:sz w:val="21"/>
          <w:szCs w:val="28"/>
        </w:rPr>
        <w:t>采购人评委工作职责：</w:t>
      </w:r>
    </w:p>
    <w:p w14:paraId="124B8428">
      <w:pPr>
        <w:pStyle w:val="2"/>
        <w:overflowPunct w:val="0"/>
        <w:spacing w:line="480" w:lineRule="exact"/>
        <w:ind w:firstLine="0"/>
        <w:rPr>
          <w:rFonts w:hAnsi="宋体"/>
          <w:sz w:val="21"/>
          <w:szCs w:val="28"/>
        </w:rPr>
      </w:pPr>
      <w:r>
        <w:rPr>
          <w:rFonts w:hint="eastAsia" w:hAnsi="宋体"/>
          <w:sz w:val="21"/>
          <w:szCs w:val="28"/>
        </w:rPr>
        <w:t>1、维护</w:t>
      </w:r>
      <w:r>
        <w:rPr>
          <w:rFonts w:hint="eastAsia" w:hAnsi="宋体"/>
          <w:sz w:val="21"/>
          <w:szCs w:val="28"/>
          <w:lang w:eastAsia="zh-CN"/>
        </w:rPr>
        <w:t>学院</w:t>
      </w:r>
      <w:r>
        <w:rPr>
          <w:rFonts w:hint="eastAsia" w:hAnsi="宋体"/>
          <w:sz w:val="21"/>
          <w:szCs w:val="28"/>
        </w:rPr>
        <w:t>合法权益，坚持公平、公正和诚实信用的原则，遵守廉洁自律规范。</w:t>
      </w:r>
    </w:p>
    <w:p w14:paraId="7619A601">
      <w:pPr>
        <w:pStyle w:val="2"/>
        <w:overflowPunct w:val="0"/>
        <w:spacing w:line="480" w:lineRule="exact"/>
        <w:ind w:firstLine="0"/>
        <w:rPr>
          <w:rFonts w:hAnsi="宋体"/>
          <w:color w:val="000000"/>
          <w:sz w:val="21"/>
          <w:szCs w:val="28"/>
        </w:rPr>
      </w:pPr>
      <w:r>
        <w:rPr>
          <w:rFonts w:hint="eastAsia" w:hAnsi="宋体"/>
          <w:color w:val="000000"/>
          <w:sz w:val="21"/>
          <w:szCs w:val="28"/>
        </w:rPr>
        <w:t>2、遵循政府采购有关回避制度，应当回避的应主动提出回避。</w:t>
      </w:r>
    </w:p>
    <w:p w14:paraId="0995AF59">
      <w:pPr>
        <w:pStyle w:val="2"/>
        <w:overflowPunct w:val="0"/>
        <w:spacing w:line="480" w:lineRule="exact"/>
        <w:ind w:firstLine="0"/>
        <w:rPr>
          <w:rFonts w:hAnsi="宋体"/>
          <w:color w:val="000000"/>
          <w:sz w:val="21"/>
          <w:szCs w:val="28"/>
        </w:rPr>
      </w:pPr>
      <w:r>
        <w:rPr>
          <w:rFonts w:hint="eastAsia" w:hAnsi="宋体"/>
          <w:color w:val="000000"/>
          <w:sz w:val="21"/>
          <w:szCs w:val="28"/>
        </w:rPr>
        <w:t>3、在确定参与评审至评审结束前不得私自接触投标人。</w:t>
      </w:r>
    </w:p>
    <w:p w14:paraId="51026C66">
      <w:pPr>
        <w:pStyle w:val="2"/>
        <w:overflowPunct w:val="0"/>
        <w:spacing w:line="480" w:lineRule="exact"/>
        <w:ind w:firstLine="0"/>
        <w:rPr>
          <w:rFonts w:hAnsi="宋体"/>
          <w:color w:val="000000"/>
          <w:sz w:val="21"/>
          <w:szCs w:val="28"/>
        </w:rPr>
      </w:pPr>
      <w:r>
        <w:rPr>
          <w:rFonts w:hint="eastAsia" w:hAnsi="宋体"/>
          <w:color w:val="000000"/>
          <w:sz w:val="21"/>
          <w:szCs w:val="28"/>
        </w:rPr>
        <w:t>4、评审过程中禁止发表倾向性意见或者征询采购人的倾向性意见。</w:t>
      </w:r>
    </w:p>
    <w:p w14:paraId="65055E98">
      <w:pPr>
        <w:pStyle w:val="2"/>
        <w:overflowPunct w:val="0"/>
        <w:spacing w:line="480" w:lineRule="exact"/>
        <w:ind w:firstLine="0"/>
        <w:rPr>
          <w:rFonts w:hAnsi="宋体"/>
          <w:color w:val="000000"/>
          <w:sz w:val="21"/>
          <w:szCs w:val="28"/>
        </w:rPr>
      </w:pPr>
      <w:r>
        <w:rPr>
          <w:rFonts w:hint="eastAsia" w:hAnsi="宋体"/>
          <w:color w:val="000000"/>
          <w:sz w:val="21"/>
          <w:szCs w:val="28"/>
        </w:rPr>
        <w:t>5、</w:t>
      </w:r>
      <w:bookmarkStart w:id="4" w:name="_Hlk132898814"/>
      <w:r>
        <w:rPr>
          <w:rFonts w:hint="eastAsia" w:hAnsi="宋体"/>
          <w:color w:val="000000"/>
          <w:sz w:val="21"/>
          <w:szCs w:val="28"/>
        </w:rPr>
        <w:t>严格遵守政府采购保密规范，评审结束后</w:t>
      </w:r>
      <w:r>
        <w:rPr>
          <w:rFonts w:hint="eastAsia" w:hAnsi="宋体"/>
          <w:sz w:val="21"/>
          <w:szCs w:val="28"/>
        </w:rPr>
        <w:t>不得透露对投标文件的评审和比较、中标候选人的推荐情况以及与评审有关的其他情况。</w:t>
      </w:r>
    </w:p>
    <w:bookmarkEnd w:id="4"/>
    <w:p w14:paraId="66F8BD42">
      <w:pPr>
        <w:pStyle w:val="2"/>
        <w:overflowPunct w:val="0"/>
        <w:spacing w:line="480" w:lineRule="exact"/>
        <w:ind w:firstLine="0"/>
        <w:rPr>
          <w:rFonts w:hAnsi="宋体"/>
          <w:sz w:val="21"/>
          <w:szCs w:val="28"/>
        </w:rPr>
      </w:pPr>
      <w:r>
        <w:rPr>
          <w:rFonts w:hint="eastAsia" w:hAnsi="宋体"/>
          <w:sz w:val="21"/>
          <w:szCs w:val="28"/>
        </w:rPr>
        <w:t>6、按照采购文件规定的评审程序、评审方法和评审标准进行独立评审。</w:t>
      </w:r>
    </w:p>
    <w:p w14:paraId="6F818D2D">
      <w:pPr>
        <w:pStyle w:val="2"/>
        <w:overflowPunct w:val="0"/>
        <w:spacing w:line="480" w:lineRule="exact"/>
        <w:ind w:firstLine="0"/>
        <w:rPr>
          <w:rFonts w:hAnsi="宋体"/>
          <w:sz w:val="21"/>
          <w:szCs w:val="28"/>
        </w:rPr>
      </w:pPr>
      <w:r>
        <w:rPr>
          <w:rFonts w:hint="eastAsia" w:hAnsi="宋体"/>
          <w:sz w:val="21"/>
          <w:szCs w:val="28"/>
        </w:rPr>
        <w:t>7、审查、评价投标文件是否符合招标文件的商务、技术等实质性要求。</w:t>
      </w:r>
    </w:p>
    <w:p w14:paraId="24E9903D">
      <w:pPr>
        <w:pStyle w:val="2"/>
        <w:overflowPunct w:val="0"/>
        <w:spacing w:line="480" w:lineRule="exact"/>
        <w:ind w:firstLine="0"/>
        <w:rPr>
          <w:rFonts w:hAnsi="宋体"/>
          <w:sz w:val="21"/>
          <w:szCs w:val="28"/>
        </w:rPr>
      </w:pPr>
      <w:r>
        <w:rPr>
          <w:rFonts w:hAnsi="宋体"/>
          <w:color w:val="000000"/>
          <w:sz w:val="21"/>
          <w:szCs w:val="28"/>
        </w:rPr>
        <w:t>8</w:t>
      </w:r>
      <w:r>
        <w:rPr>
          <w:rFonts w:hint="eastAsia" w:hAnsi="宋体"/>
          <w:color w:val="000000"/>
          <w:sz w:val="21"/>
          <w:szCs w:val="28"/>
        </w:rPr>
        <w:t>、评审过程中，对报价明显低于其他通过符合性审查投标人报价，有可能影响产品质量或者不能诚信履约的，应当要求其在评标现场合理的时间内提供书面说明，必要时提交相关证明材料。</w:t>
      </w:r>
    </w:p>
    <w:p w14:paraId="7ACADEA9">
      <w:pPr>
        <w:pStyle w:val="2"/>
        <w:overflowPunct w:val="0"/>
        <w:spacing w:line="480" w:lineRule="exact"/>
        <w:ind w:firstLine="0"/>
        <w:rPr>
          <w:rFonts w:hAnsi="宋体"/>
          <w:color w:val="000000"/>
          <w:sz w:val="21"/>
          <w:szCs w:val="28"/>
        </w:rPr>
      </w:pPr>
      <w:r>
        <w:rPr>
          <w:rFonts w:hAnsi="宋体"/>
          <w:color w:val="000000"/>
          <w:sz w:val="21"/>
          <w:szCs w:val="28"/>
        </w:rPr>
        <w:t>*9</w:t>
      </w:r>
      <w:r>
        <w:rPr>
          <w:rFonts w:hint="eastAsia" w:hAnsi="宋体"/>
          <w:color w:val="000000"/>
          <w:sz w:val="21"/>
          <w:szCs w:val="28"/>
        </w:rPr>
        <w:t>、复核。评分汇总结束后，评标报告出具前提请并配合评审小组对评分情况进行复核，特别是对</w:t>
      </w:r>
      <w:r>
        <w:rPr>
          <w:rFonts w:hint="eastAsia" w:hAnsi="宋体"/>
          <w:b/>
          <w:color w:val="000000"/>
          <w:sz w:val="21"/>
          <w:szCs w:val="28"/>
        </w:rPr>
        <w:t>排名第一、报价最低、被认定为无效响应的投标文件</w:t>
      </w:r>
      <w:r>
        <w:rPr>
          <w:rFonts w:hint="eastAsia" w:hAnsi="宋体"/>
          <w:color w:val="000000"/>
          <w:sz w:val="21"/>
          <w:szCs w:val="28"/>
        </w:rPr>
        <w:t>进行重点复核。重点复核内容包括</w:t>
      </w:r>
      <w:r>
        <w:rPr>
          <w:rFonts w:hint="eastAsia" w:hAnsi="宋体"/>
          <w:b/>
          <w:color w:val="000000"/>
          <w:sz w:val="21"/>
          <w:szCs w:val="28"/>
        </w:rPr>
        <w:t>资格条件、符合性条款、分项报价清单、评审得分等</w:t>
      </w:r>
      <w:r>
        <w:rPr>
          <w:rFonts w:hint="eastAsia" w:hAnsi="宋体"/>
          <w:color w:val="000000"/>
          <w:sz w:val="21"/>
          <w:szCs w:val="28"/>
        </w:rPr>
        <w:t>。</w:t>
      </w:r>
    </w:p>
    <w:p w14:paraId="5C53726E">
      <w:pPr>
        <w:pStyle w:val="2"/>
        <w:overflowPunct w:val="0"/>
        <w:spacing w:line="480" w:lineRule="exact"/>
        <w:ind w:firstLine="0"/>
        <w:rPr>
          <w:rFonts w:hint="eastAsia" w:hAnsi="宋体"/>
          <w:color w:val="000000"/>
          <w:sz w:val="21"/>
          <w:szCs w:val="28"/>
        </w:rPr>
      </w:pPr>
      <w:r>
        <w:rPr>
          <w:rFonts w:hint="eastAsia" w:hAnsi="宋体"/>
          <w:color w:val="000000"/>
          <w:sz w:val="21"/>
          <w:szCs w:val="28"/>
        </w:rPr>
        <w:t>1</w:t>
      </w:r>
      <w:r>
        <w:rPr>
          <w:rFonts w:hAnsi="宋体"/>
          <w:color w:val="000000"/>
          <w:sz w:val="21"/>
          <w:szCs w:val="28"/>
        </w:rPr>
        <w:t>0</w:t>
      </w:r>
      <w:r>
        <w:rPr>
          <w:rFonts w:hint="eastAsia" w:hAnsi="宋体"/>
          <w:color w:val="000000"/>
          <w:sz w:val="21"/>
          <w:szCs w:val="28"/>
        </w:rPr>
        <w:t>、履行政府采购法所规定的采购人评委的其他职责。</w:t>
      </w:r>
    </w:p>
    <w:p w14:paraId="0DAABED6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hAnsi="宋体"/>
          <w:b/>
          <w:color w:val="000000"/>
          <w:sz w:val="36"/>
          <w:szCs w:val="36"/>
        </w:rPr>
        <w:t>常州大学</w:t>
      </w:r>
      <w:r>
        <w:rPr>
          <w:rFonts w:hint="eastAsia" w:hAnsi="宋体"/>
          <w:b/>
          <w:color w:val="000000"/>
          <w:sz w:val="36"/>
          <w:szCs w:val="36"/>
          <w:lang w:eastAsia="zh-CN"/>
        </w:rPr>
        <w:t>怀德学院</w:t>
      </w:r>
      <w:r>
        <w:rPr>
          <w:rFonts w:hint="eastAsia" w:hAnsi="宋体"/>
          <w:b/>
          <w:color w:val="000000"/>
          <w:sz w:val="36"/>
          <w:szCs w:val="36"/>
        </w:rPr>
        <w:t>采购人评委</w:t>
      </w:r>
      <w:r>
        <w:rPr>
          <w:rFonts w:hint="eastAsia" w:hAnsi="宋体"/>
          <w:b/>
          <w:color w:val="000000"/>
          <w:sz w:val="36"/>
          <w:szCs w:val="36"/>
          <w:lang w:eastAsia="zh-CN"/>
        </w:rPr>
        <w:t>承诺书</w:t>
      </w:r>
    </w:p>
    <w:p w14:paraId="7FB39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60" w:firstLineChars="3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作为</w:t>
      </w: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        </w:t>
      </w:r>
      <w:r>
        <w:rPr>
          <w:rFonts w:hint="eastAsia" w:ascii="宋体" w:hAnsi="宋体" w:cs="宋体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        </w:t>
      </w:r>
      <w:r>
        <w:rPr>
          <w:rFonts w:hint="eastAsia" w:ascii="宋体" w:hAnsi="宋体" w:eastAsia="宋体" w:cs="宋体"/>
          <w:sz w:val="22"/>
          <w:szCs w:val="22"/>
        </w:rPr>
        <w:t>（项目名称）的</w:t>
      </w:r>
      <w:r>
        <w:rPr>
          <w:rFonts w:hint="eastAsia" w:ascii="宋体" w:hAnsi="宋体" w:cs="宋体"/>
          <w:sz w:val="22"/>
          <w:szCs w:val="22"/>
          <w:lang w:eastAsia="zh-CN"/>
        </w:rPr>
        <w:t>采购人评委</w:t>
      </w:r>
      <w:r>
        <w:rPr>
          <w:rFonts w:hint="eastAsia" w:ascii="宋体" w:hAnsi="宋体" w:eastAsia="宋体" w:cs="宋体"/>
          <w:sz w:val="22"/>
          <w:szCs w:val="22"/>
        </w:rPr>
        <w:t>，郑重承诺在</w:t>
      </w:r>
      <w:r>
        <w:rPr>
          <w:rFonts w:hint="eastAsia" w:ascii="宋体" w:hAnsi="宋体" w:cs="宋体"/>
          <w:sz w:val="22"/>
          <w:szCs w:val="22"/>
          <w:lang w:eastAsia="zh-CN"/>
        </w:rPr>
        <w:t>本项目</w:t>
      </w:r>
      <w:r>
        <w:rPr>
          <w:rFonts w:hint="eastAsia" w:ascii="宋体" w:hAnsi="宋体" w:eastAsia="宋体" w:cs="宋体"/>
          <w:sz w:val="22"/>
          <w:szCs w:val="22"/>
        </w:rPr>
        <w:t>评标过程中严格遵守国家法律法规及招标文件要求，履行</w:t>
      </w:r>
      <w:r>
        <w:rPr>
          <w:rFonts w:hint="eastAsia" w:ascii="宋体" w:hAnsi="宋体" w:cs="宋体"/>
          <w:sz w:val="22"/>
          <w:szCs w:val="22"/>
          <w:lang w:eastAsia="zh-CN"/>
        </w:rPr>
        <w:t>采购人评委</w:t>
      </w:r>
      <w:r>
        <w:rPr>
          <w:rFonts w:hint="eastAsia" w:ascii="宋体" w:hAnsi="宋体" w:eastAsia="宋体" w:cs="宋体"/>
          <w:sz w:val="22"/>
          <w:szCs w:val="22"/>
        </w:rPr>
        <w:t>职责，确保评标工作的公平、公正、廉洁。具体承诺如下：</w:t>
      </w:r>
    </w:p>
    <w:p w14:paraId="657AC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一、遵守法律法规</w:t>
      </w:r>
    </w:p>
    <w:p w14:paraId="6E82C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严格遵守《中华人民共和国招标投标法》《中华人民共和国政府采购法》及其他相关法律法规和政策规定，依法依规履行评标职责。</w:t>
      </w:r>
    </w:p>
    <w:p w14:paraId="570B1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 遵守评标现场的管理规定，服从评标现场的统一安排和管理。</w:t>
      </w:r>
    </w:p>
    <w:p w14:paraId="55973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二、公正廉洁评审</w:t>
      </w:r>
    </w:p>
    <w:p w14:paraId="039E4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客观公正：严格按照招标文件规定的评标标准和方法进行评审，不受任何单位或个人的不当影响，确保评审结果的客观、公正、真实。</w:t>
      </w:r>
    </w:p>
    <w:p w14:paraId="6D4DF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 廉洁自律：不接受投标人、招标人、招标代理机构或其他利害关系人的任何财物、礼金、有价证券、宴请或其他利益输送，不从事任何可能影响评标公正性的行为。</w:t>
      </w:r>
    </w:p>
    <w:p w14:paraId="0D433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3.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独立评审：独立提出评审意见，不受其他</w:t>
      </w:r>
      <w:r>
        <w:rPr>
          <w:rFonts w:hint="eastAsia" w:ascii="宋体" w:hAnsi="宋体" w:cs="宋体"/>
          <w:sz w:val="22"/>
          <w:szCs w:val="22"/>
          <w:lang w:eastAsia="zh-CN"/>
        </w:rPr>
        <w:t>评委</w:t>
      </w:r>
      <w:r>
        <w:rPr>
          <w:rFonts w:hint="eastAsia" w:ascii="宋体" w:hAnsi="宋体" w:eastAsia="宋体" w:cs="宋体"/>
          <w:sz w:val="22"/>
          <w:szCs w:val="22"/>
        </w:rPr>
        <w:t>的影响，对自己的评审意见承担个人责任。</w:t>
      </w:r>
    </w:p>
    <w:p w14:paraId="72CC1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三、保密义务</w:t>
      </w:r>
    </w:p>
    <w:p w14:paraId="30D4A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对评标过程中知悉的所有信息，包括但不限于投标文件内容、评标过程、评审意见、中标候选人推荐情况等，严格保密，不向任何无关人员透露。</w:t>
      </w:r>
    </w:p>
    <w:p w14:paraId="560C0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不在评标现场以外的任何场合讨论与评标有关的内容，不将评标资料带离评标现场。</w:t>
      </w:r>
    </w:p>
    <w:p w14:paraId="03055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  <w:t>3. 在接受采购人评委授权后，授权信息不得向项目申购部门透露。</w:t>
      </w:r>
    </w:p>
    <w:p w14:paraId="429DE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四、回避制度</w:t>
      </w:r>
    </w:p>
    <w:p w14:paraId="618C2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 若与投标人、招标人或其他相关方存在利害关系（如亲属关系、经济利益关系等），主动申请回避，并及时向评标现场工作人员报告。</w:t>
      </w:r>
    </w:p>
    <w:p w14:paraId="7FE9F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 如发现其他</w:t>
      </w:r>
      <w:r>
        <w:rPr>
          <w:rFonts w:hint="eastAsia" w:ascii="宋体" w:hAnsi="宋体" w:cs="宋体"/>
          <w:sz w:val="22"/>
          <w:szCs w:val="22"/>
          <w:lang w:eastAsia="zh-CN"/>
        </w:rPr>
        <w:t>评委</w:t>
      </w:r>
      <w:r>
        <w:rPr>
          <w:rFonts w:hint="eastAsia" w:ascii="宋体" w:hAnsi="宋体" w:eastAsia="宋体" w:cs="宋体"/>
          <w:sz w:val="22"/>
          <w:szCs w:val="22"/>
        </w:rPr>
        <w:t>存在应当回避而未回避的情形，及时向评标现场工作人员反映。</w:t>
      </w:r>
    </w:p>
    <w:p w14:paraId="61D24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五、诚信履职</w:t>
      </w:r>
    </w:p>
    <w:p w14:paraId="43C0E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 真实评审：认真阅读投标文件，如实填写评审表格，确保评审意见真实、准确、完整。</w:t>
      </w:r>
    </w:p>
    <w:p w14:paraId="66AB5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 遵守时间：按时参加评标活动，不迟到、不早退，未经允许不擅自离开评标现场。</w:t>
      </w:r>
    </w:p>
    <w:p w14:paraId="4026D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3. 配合监督：自觉接受行政监督部门和招标人（招标代理机构）的监督，积极配合质疑、投诉等处理工作，如实回答相关问题。</w:t>
      </w:r>
    </w:p>
    <w:p w14:paraId="6503E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六、法律责任</w:t>
      </w:r>
    </w:p>
    <w:p w14:paraId="4DFFB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 本人已充分了解</w:t>
      </w:r>
      <w:r>
        <w:rPr>
          <w:rFonts w:hint="eastAsia" w:ascii="宋体" w:hAnsi="宋体" w:cs="宋体"/>
          <w:sz w:val="22"/>
          <w:szCs w:val="22"/>
          <w:lang w:eastAsia="zh-CN"/>
        </w:rPr>
        <w:t>采购人评委</w:t>
      </w:r>
      <w:r>
        <w:rPr>
          <w:rFonts w:hint="eastAsia" w:ascii="宋体" w:hAnsi="宋体" w:eastAsia="宋体" w:cs="宋体"/>
          <w:sz w:val="22"/>
          <w:szCs w:val="22"/>
        </w:rPr>
        <w:t>的权利和义务，承诺以上内容真实有效。</w:t>
      </w:r>
    </w:p>
    <w:p w14:paraId="49B98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 若违反上述承诺，本人愿意接受相关部门的处理，包括但不限于取消评标资格、追究法律责任等，并承担由此产生的一切后果。</w:t>
      </w:r>
    </w:p>
    <w:p w14:paraId="28985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sz w:val="22"/>
          <w:szCs w:val="22"/>
        </w:rPr>
      </w:pPr>
    </w:p>
    <w:p w14:paraId="1F6A8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sz w:val="22"/>
          <w:szCs w:val="22"/>
        </w:rPr>
      </w:pPr>
    </w:p>
    <w:p w14:paraId="07051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承诺人（签字）：___________________________________</w:t>
      </w:r>
    </w:p>
    <w:p w14:paraId="7B155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承诺日期：____年__月__日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jZmIyMmU5NDAxYjc3NWRmMGUyNDFlMDNhOWUzN2MifQ=="/>
  </w:docVars>
  <w:rsids>
    <w:rsidRoot w:val="00DD503A"/>
    <w:rsid w:val="000109D6"/>
    <w:rsid w:val="000259DC"/>
    <w:rsid w:val="00065A5B"/>
    <w:rsid w:val="00074BF3"/>
    <w:rsid w:val="00087C89"/>
    <w:rsid w:val="000936AE"/>
    <w:rsid w:val="000A0961"/>
    <w:rsid w:val="00117AD6"/>
    <w:rsid w:val="0012427E"/>
    <w:rsid w:val="00125507"/>
    <w:rsid w:val="001314F7"/>
    <w:rsid w:val="00167CD7"/>
    <w:rsid w:val="00197DE4"/>
    <w:rsid w:val="001C0B36"/>
    <w:rsid w:val="001C551C"/>
    <w:rsid w:val="001C77D8"/>
    <w:rsid w:val="002833F8"/>
    <w:rsid w:val="00283CD9"/>
    <w:rsid w:val="00285312"/>
    <w:rsid w:val="00301F9B"/>
    <w:rsid w:val="003320B9"/>
    <w:rsid w:val="0033592F"/>
    <w:rsid w:val="00342AD1"/>
    <w:rsid w:val="00346E9B"/>
    <w:rsid w:val="0039019C"/>
    <w:rsid w:val="00442BDB"/>
    <w:rsid w:val="0046577A"/>
    <w:rsid w:val="00467C00"/>
    <w:rsid w:val="004A3B10"/>
    <w:rsid w:val="004D4749"/>
    <w:rsid w:val="005658F7"/>
    <w:rsid w:val="00571620"/>
    <w:rsid w:val="005D1464"/>
    <w:rsid w:val="00615F11"/>
    <w:rsid w:val="007041F6"/>
    <w:rsid w:val="007528F1"/>
    <w:rsid w:val="0076169C"/>
    <w:rsid w:val="00770B1B"/>
    <w:rsid w:val="00775E8B"/>
    <w:rsid w:val="007A3796"/>
    <w:rsid w:val="007B0588"/>
    <w:rsid w:val="007D011E"/>
    <w:rsid w:val="007D5BEB"/>
    <w:rsid w:val="008010CF"/>
    <w:rsid w:val="008145FF"/>
    <w:rsid w:val="008523DF"/>
    <w:rsid w:val="00886B6E"/>
    <w:rsid w:val="008A13FF"/>
    <w:rsid w:val="008D727F"/>
    <w:rsid w:val="008D7744"/>
    <w:rsid w:val="00946180"/>
    <w:rsid w:val="00946A64"/>
    <w:rsid w:val="0096152A"/>
    <w:rsid w:val="00970C8A"/>
    <w:rsid w:val="00980983"/>
    <w:rsid w:val="00990710"/>
    <w:rsid w:val="009C127C"/>
    <w:rsid w:val="00A36747"/>
    <w:rsid w:val="00A36ADD"/>
    <w:rsid w:val="00A411D0"/>
    <w:rsid w:val="00A41F4D"/>
    <w:rsid w:val="00A468EE"/>
    <w:rsid w:val="00A87796"/>
    <w:rsid w:val="00A91180"/>
    <w:rsid w:val="00A936DF"/>
    <w:rsid w:val="00AA4056"/>
    <w:rsid w:val="00AD1241"/>
    <w:rsid w:val="00AD406A"/>
    <w:rsid w:val="00AE5E0C"/>
    <w:rsid w:val="00B07B7D"/>
    <w:rsid w:val="00B07EE5"/>
    <w:rsid w:val="00B12E9E"/>
    <w:rsid w:val="00B47415"/>
    <w:rsid w:val="00B707AC"/>
    <w:rsid w:val="00B913CA"/>
    <w:rsid w:val="00B94ADE"/>
    <w:rsid w:val="00B95E40"/>
    <w:rsid w:val="00BB29D8"/>
    <w:rsid w:val="00CC77D4"/>
    <w:rsid w:val="00CD01C0"/>
    <w:rsid w:val="00D57956"/>
    <w:rsid w:val="00D73578"/>
    <w:rsid w:val="00D862E6"/>
    <w:rsid w:val="00DD503A"/>
    <w:rsid w:val="00DD7C47"/>
    <w:rsid w:val="00E02E15"/>
    <w:rsid w:val="00E3633F"/>
    <w:rsid w:val="00E51490"/>
    <w:rsid w:val="00E65DE7"/>
    <w:rsid w:val="00EC2EB2"/>
    <w:rsid w:val="00ED76FB"/>
    <w:rsid w:val="00ED7829"/>
    <w:rsid w:val="00EF0F71"/>
    <w:rsid w:val="00EF2A33"/>
    <w:rsid w:val="00F10D92"/>
    <w:rsid w:val="00F506EB"/>
    <w:rsid w:val="00F81A94"/>
    <w:rsid w:val="00FB044A"/>
    <w:rsid w:val="00FD19D2"/>
    <w:rsid w:val="13031F49"/>
    <w:rsid w:val="1C26078E"/>
    <w:rsid w:val="1DFB3364"/>
    <w:rsid w:val="2386108A"/>
    <w:rsid w:val="24CD5ACC"/>
    <w:rsid w:val="251A6655"/>
    <w:rsid w:val="293314A5"/>
    <w:rsid w:val="2D951D6B"/>
    <w:rsid w:val="3CCE4D9B"/>
    <w:rsid w:val="547B680B"/>
    <w:rsid w:val="6CB449FE"/>
    <w:rsid w:val="71AB55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1496</Words>
  <Characters>1552</Characters>
  <Lines>5</Lines>
  <Paragraphs>1</Paragraphs>
  <TotalTime>26</TotalTime>
  <ScaleCrop>false</ScaleCrop>
  <LinksUpToDate>false</LinksUpToDate>
  <CharactersWithSpaces>1710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2023-04-20T06:01:00Z</dcterms:created>
  <dc:creator>常州大学</dc:creator>
  <cp:lastModifiedBy>吉尔伽美什_闪闪</cp:lastModifiedBy>
  <cp:lastPrinted>2025-06-09T00:49:00Z</cp:lastPrinted>
  <dcterms:modified xsi:type="dcterms:W3CDTF">2025-06-12T01:36:19Z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1E2DA4A3584447E19FD7A48E91F611EB_13</vt:lpwstr>
  </property>
  <property fmtid="{D5CDD505-2E9C-101B-9397-08002B2CF9AE}" pid="4" name="KSOTemplateDocerSaveRecord">
    <vt:lpwstr>eyJoZGlkIjoiMDA3YTQ5ZmM5YmMwZjU4ZWMwZWVlZGI1NTk0ZTYxMzciLCJ1c2VySWQiOiI2NTY1NTI5MzYifQ==</vt:lpwstr>
  </property>
</Properties>
</file>