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9FF47">
      <w:pPr>
        <w:pStyle w:val="2"/>
        <w:overflowPunct w:val="0"/>
        <w:spacing w:line="500" w:lineRule="exact"/>
        <w:ind w:firstLine="538" w:firstLineChars="149"/>
        <w:jc w:val="center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</w:rPr>
        <w:t>常州大学</w:t>
      </w:r>
      <w:r>
        <w:rPr>
          <w:rFonts w:hint="eastAsia" w:hAnsi="宋体"/>
          <w:b/>
          <w:color w:val="000000"/>
          <w:sz w:val="36"/>
          <w:szCs w:val="36"/>
          <w:lang w:eastAsia="zh-CN"/>
        </w:rPr>
        <w:t>怀德学院</w:t>
      </w:r>
      <w:r>
        <w:rPr>
          <w:rFonts w:hint="eastAsia" w:hAnsi="宋体"/>
          <w:b/>
          <w:color w:val="000000"/>
          <w:sz w:val="36"/>
          <w:szCs w:val="36"/>
        </w:rPr>
        <w:t>采购人代表授权书</w:t>
      </w:r>
    </w:p>
    <w:p w14:paraId="5EA65E57">
      <w:pPr>
        <w:spacing w:line="56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特授权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</w:rPr>
        <w:t>为采购人代表</w:t>
      </w:r>
      <w:r>
        <w:rPr>
          <w:rFonts w:hint="eastAsia"/>
          <w:sz w:val="24"/>
        </w:rPr>
        <w:t>（联系电话</w:t>
      </w:r>
      <w:r>
        <w:rPr>
          <w:sz w:val="24"/>
          <w:u w:val="single"/>
        </w:rPr>
        <w:t xml:space="preserve">             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szCs w:val="28"/>
        </w:rPr>
        <w:t>，参加</w:t>
      </w:r>
      <w:r>
        <w:rPr>
          <w:rFonts w:hint="eastAsia"/>
          <w:bCs/>
          <w:sz w:val="24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8"/>
        </w:rPr>
        <w:t>项目（采购编号：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rFonts w:hint="eastAsia"/>
          <w:sz w:val="24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8"/>
        </w:rPr>
        <w:t>）开标和评审的监督工作。被授权人不得转移本委托权，特此授权。</w:t>
      </w:r>
    </w:p>
    <w:p w14:paraId="2F7E2911">
      <w:pPr>
        <w:spacing w:line="560" w:lineRule="exact"/>
        <w:ind w:firstLine="480" w:firstLineChars="200"/>
        <w:rPr>
          <w:rFonts w:hint="default" w:eastAsia="宋体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开评标时间：</w:t>
      </w:r>
      <w:r>
        <w:rPr>
          <w:rFonts w:hint="eastAsia"/>
          <w:sz w:val="24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28"/>
          <w:u w:val="single"/>
        </w:rPr>
        <w:t xml:space="preserve">  </w:t>
      </w:r>
      <w:r>
        <w:rPr>
          <w:rFonts w:hint="eastAsia"/>
          <w:sz w:val="24"/>
          <w:szCs w:val="28"/>
          <w:u w:val="single"/>
          <w:lang w:val="en-US" w:eastAsia="zh-CN"/>
        </w:rPr>
        <w:t xml:space="preserve">   </w:t>
      </w:r>
      <w:bookmarkStart w:id="6" w:name="_GoBack"/>
      <w:bookmarkEnd w:id="6"/>
      <w:r>
        <w:rPr>
          <w:rFonts w:hint="eastAsia"/>
          <w:sz w:val="24"/>
          <w:szCs w:val="28"/>
          <w:u w:val="single"/>
          <w:lang w:val="en-US" w:eastAsia="zh-CN"/>
        </w:rPr>
        <w:t xml:space="preserve">      </w:t>
      </w:r>
    </w:p>
    <w:p w14:paraId="15FA3583">
      <w:pPr>
        <w:spacing w:line="560" w:lineRule="exact"/>
        <w:ind w:firstLine="480" w:firstLineChars="200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开评标地点：</w:t>
      </w:r>
      <w:bookmarkStart w:id="0" w:name="_Toc28359017"/>
      <w:bookmarkEnd w:id="0"/>
      <w:bookmarkStart w:id="1" w:name="_Toc28359094"/>
      <w:bookmarkEnd w:id="1"/>
      <w:bookmarkStart w:id="2" w:name="_Toc35393803"/>
      <w:bookmarkEnd w:id="2"/>
      <w:bookmarkStart w:id="3" w:name="_Toc35393634"/>
      <w:bookmarkEnd w:id="3"/>
      <w:r>
        <w:rPr>
          <w:rFonts w:hint="eastAsia"/>
          <w:sz w:val="24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4"/>
          <w:szCs w:val="28"/>
          <w:u w:val="single"/>
        </w:rPr>
        <w:t xml:space="preserve"> </w:t>
      </w:r>
    </w:p>
    <w:p w14:paraId="52AE829B">
      <w:pPr>
        <w:spacing w:line="560" w:lineRule="exact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采购代理机构：</w:t>
      </w:r>
      <w:r>
        <w:rPr>
          <w:rFonts w:hint="eastAsia"/>
          <w:sz w:val="24"/>
          <w:u w:val="single"/>
          <w:lang w:val="en-US" w:eastAsia="zh-CN"/>
        </w:rPr>
        <w:t xml:space="preserve">                   </w:t>
      </w:r>
    </w:p>
    <w:p w14:paraId="5B3D558F">
      <w:pPr>
        <w:spacing w:line="560" w:lineRule="exact"/>
        <w:ind w:right="560" w:firstLine="480" w:firstLineChars="200"/>
        <w:rPr>
          <w:rFonts w:ascii="宋体" w:hAnsi="宋体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                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</w:t>
      </w:r>
      <w:r>
        <w:rPr>
          <w:rFonts w:hint="eastAsia"/>
          <w:sz w:val="24"/>
          <w:szCs w:val="28"/>
          <w:lang w:eastAsia="zh-CN"/>
        </w:rPr>
        <w:t>资产处</w:t>
      </w:r>
      <w:r>
        <w:rPr>
          <w:rFonts w:hint="eastAsia"/>
          <w:sz w:val="24"/>
          <w:szCs w:val="28"/>
        </w:rPr>
        <w:t>（盖章）</w:t>
      </w:r>
    </w:p>
    <w:p w14:paraId="5B082F4E">
      <w:pPr>
        <w:pStyle w:val="2"/>
        <w:overflowPunct w:val="0"/>
        <w:spacing w:line="560" w:lineRule="exact"/>
        <w:ind w:right="560" w:firstLine="5520" w:firstLineChars="2300"/>
        <w:rPr>
          <w:rFonts w:hAnsi="宋体"/>
          <w:color w:val="000000"/>
          <w:szCs w:val="28"/>
        </w:rPr>
      </w:pPr>
      <w:r>
        <w:rPr>
          <w:rFonts w:hint="eastAsia" w:hAnsi="宋体"/>
          <w:color w:val="000000"/>
          <w:szCs w:val="28"/>
        </w:rPr>
        <w:t>年  月</w:t>
      </w:r>
      <w:r>
        <w:rPr>
          <w:rFonts w:hint="eastAsia" w:hAnsi="宋体"/>
          <w:color w:val="000000"/>
          <w:szCs w:val="28"/>
          <w:lang w:val="en-US" w:eastAsia="zh-CN"/>
        </w:rPr>
        <w:t xml:space="preserve"> </w:t>
      </w:r>
      <w:r>
        <w:rPr>
          <w:rFonts w:hint="eastAsia" w:hAnsi="宋体"/>
          <w:color w:val="000000"/>
          <w:szCs w:val="28"/>
        </w:rPr>
        <w:t xml:space="preserve"> 日</w:t>
      </w:r>
    </w:p>
    <w:p w14:paraId="640BB3CD">
      <w:pPr>
        <w:pStyle w:val="2"/>
        <w:overflowPunct w:val="0"/>
        <w:spacing w:line="500" w:lineRule="exact"/>
        <w:ind w:firstLine="0"/>
        <w:rPr>
          <w:rFonts w:hAnsi="宋体"/>
          <w:b/>
          <w:color w:val="000000"/>
          <w:sz w:val="21"/>
          <w:szCs w:val="28"/>
        </w:rPr>
      </w:pPr>
      <w:r>
        <w:rPr>
          <w:rFonts w:hint="eastAsia" w:hAnsi="宋体"/>
          <w:b/>
          <w:color w:val="000000"/>
          <w:sz w:val="21"/>
          <w:szCs w:val="28"/>
        </w:rPr>
        <w:t>采购人代表工作职责：</w:t>
      </w:r>
    </w:p>
    <w:p w14:paraId="49F5589D">
      <w:pPr>
        <w:pStyle w:val="2"/>
        <w:overflowPunct w:val="0"/>
        <w:spacing w:line="500" w:lineRule="exact"/>
        <w:ind w:firstLine="0"/>
        <w:rPr>
          <w:rFonts w:hAnsi="宋体"/>
          <w:sz w:val="21"/>
          <w:szCs w:val="28"/>
        </w:rPr>
      </w:pPr>
      <w:r>
        <w:rPr>
          <w:rFonts w:hint="eastAsia" w:hAnsi="宋体"/>
          <w:sz w:val="21"/>
          <w:szCs w:val="28"/>
        </w:rPr>
        <w:t>1、维护</w:t>
      </w:r>
      <w:r>
        <w:rPr>
          <w:rFonts w:hint="eastAsia" w:hAnsi="宋体"/>
          <w:sz w:val="21"/>
          <w:szCs w:val="28"/>
          <w:lang w:eastAsia="zh-CN"/>
        </w:rPr>
        <w:t>学院</w:t>
      </w:r>
      <w:r>
        <w:rPr>
          <w:rFonts w:hint="eastAsia" w:hAnsi="宋体"/>
          <w:sz w:val="21"/>
          <w:szCs w:val="28"/>
        </w:rPr>
        <w:t>合法权益，坚持公平、公正和诚实信用的原则，遵守廉洁自律规范。</w:t>
      </w:r>
    </w:p>
    <w:p w14:paraId="32A11930">
      <w:pPr>
        <w:pStyle w:val="2"/>
        <w:overflowPunct w:val="0"/>
        <w:spacing w:line="500" w:lineRule="exact"/>
        <w:ind w:firstLine="0"/>
        <w:rPr>
          <w:rFonts w:hAnsi="宋体"/>
          <w:color w:val="000000"/>
          <w:sz w:val="21"/>
          <w:szCs w:val="28"/>
        </w:rPr>
      </w:pPr>
      <w:r>
        <w:rPr>
          <w:rFonts w:hint="eastAsia" w:hAnsi="宋体"/>
          <w:color w:val="000000"/>
          <w:sz w:val="21"/>
          <w:szCs w:val="28"/>
        </w:rPr>
        <w:t>2、监督开评标现场秩序、流程和评审质量。</w:t>
      </w:r>
    </w:p>
    <w:p w14:paraId="695012B6">
      <w:pPr>
        <w:pStyle w:val="2"/>
        <w:overflowPunct w:val="0"/>
        <w:spacing w:line="500" w:lineRule="exact"/>
        <w:ind w:firstLine="0"/>
        <w:rPr>
          <w:rFonts w:hAnsi="宋体"/>
          <w:color w:val="000000"/>
          <w:sz w:val="21"/>
          <w:szCs w:val="28"/>
        </w:rPr>
      </w:pPr>
      <w:r>
        <w:rPr>
          <w:rFonts w:hint="eastAsia" w:hAnsi="宋体"/>
          <w:color w:val="000000"/>
          <w:sz w:val="21"/>
          <w:szCs w:val="28"/>
        </w:rPr>
        <w:t>3、在评审过程中不得有明示或者暗示的倾向性、引导性、歧视性</w:t>
      </w:r>
      <w:r>
        <w:rPr>
          <w:rFonts w:hint="eastAsia" w:hAnsi="宋体"/>
          <w:sz w:val="21"/>
          <w:szCs w:val="28"/>
        </w:rPr>
        <w:t>意见</w:t>
      </w:r>
      <w:r>
        <w:rPr>
          <w:rFonts w:hint="eastAsia" w:hAnsi="宋体"/>
          <w:color w:val="000000"/>
          <w:sz w:val="21"/>
          <w:szCs w:val="28"/>
        </w:rPr>
        <w:t>。</w:t>
      </w:r>
    </w:p>
    <w:p w14:paraId="3FEACCE0">
      <w:pPr>
        <w:pStyle w:val="2"/>
        <w:overflowPunct w:val="0"/>
        <w:spacing w:line="500" w:lineRule="exact"/>
        <w:ind w:firstLine="0"/>
        <w:rPr>
          <w:rFonts w:hAnsi="宋体"/>
          <w:color w:val="000000"/>
          <w:sz w:val="21"/>
          <w:szCs w:val="28"/>
        </w:rPr>
      </w:pPr>
      <w:r>
        <w:rPr>
          <w:rFonts w:hint="eastAsia" w:hAnsi="宋体"/>
          <w:color w:val="000000"/>
          <w:sz w:val="21"/>
          <w:szCs w:val="28"/>
        </w:rPr>
        <w:t>4、在评审过程中不得与外界联系，因发生不可预见情况，确实需要与外界联系的，应当在代理机构的监督下进行。</w:t>
      </w:r>
    </w:p>
    <w:p w14:paraId="5A8921D5">
      <w:pPr>
        <w:pStyle w:val="2"/>
        <w:overflowPunct w:val="0"/>
        <w:spacing w:line="500" w:lineRule="exact"/>
        <w:ind w:firstLine="0"/>
        <w:rPr>
          <w:rFonts w:hAnsi="宋体"/>
          <w:color w:val="000000"/>
          <w:sz w:val="21"/>
          <w:szCs w:val="28"/>
        </w:rPr>
      </w:pPr>
      <w:r>
        <w:rPr>
          <w:rFonts w:hint="eastAsia" w:hAnsi="宋体"/>
          <w:color w:val="000000"/>
          <w:sz w:val="21"/>
          <w:szCs w:val="28"/>
        </w:rPr>
        <w:t>5、</w:t>
      </w:r>
      <w:bookmarkStart w:id="4" w:name="_Hlk132899109"/>
      <w:r>
        <w:rPr>
          <w:rFonts w:hint="eastAsia" w:hAnsi="宋体"/>
          <w:color w:val="000000"/>
          <w:sz w:val="21"/>
          <w:szCs w:val="28"/>
        </w:rPr>
        <w:t>严格遵守政府采购保密规范，</w:t>
      </w:r>
      <w:bookmarkEnd w:id="4"/>
      <w:r>
        <w:rPr>
          <w:rFonts w:hint="eastAsia" w:hAnsi="宋体"/>
          <w:color w:val="000000"/>
          <w:sz w:val="21"/>
          <w:szCs w:val="28"/>
        </w:rPr>
        <w:t>评审结束后</w:t>
      </w:r>
      <w:r>
        <w:rPr>
          <w:rFonts w:hint="eastAsia" w:hAnsi="宋体"/>
          <w:sz w:val="21"/>
          <w:szCs w:val="28"/>
        </w:rPr>
        <w:t>不得透露对投标文件的评审和比较、中标候选人的推荐情况以及与评审有关的其他情况。</w:t>
      </w:r>
    </w:p>
    <w:p w14:paraId="1785A04A">
      <w:pPr>
        <w:pStyle w:val="2"/>
        <w:overflowPunct w:val="0"/>
        <w:spacing w:line="500" w:lineRule="exact"/>
        <w:ind w:firstLine="0"/>
        <w:rPr>
          <w:rFonts w:hAnsi="宋体"/>
          <w:color w:val="000000"/>
          <w:sz w:val="21"/>
          <w:szCs w:val="28"/>
        </w:rPr>
      </w:pPr>
      <w:r>
        <w:rPr>
          <w:rFonts w:hAnsi="宋体"/>
          <w:color w:val="000000"/>
          <w:sz w:val="21"/>
          <w:szCs w:val="28"/>
        </w:rPr>
        <w:t>6</w:t>
      </w:r>
      <w:r>
        <w:rPr>
          <w:rFonts w:hint="eastAsia" w:hAnsi="宋体"/>
          <w:color w:val="000000"/>
          <w:sz w:val="21"/>
          <w:szCs w:val="28"/>
        </w:rPr>
        <w:t>、介绍项目背景和技术需求，解答评委们对招标文件提出的疑问。</w:t>
      </w:r>
    </w:p>
    <w:p w14:paraId="7C62F3DF">
      <w:pPr>
        <w:pStyle w:val="2"/>
        <w:overflowPunct w:val="0"/>
        <w:spacing w:line="500" w:lineRule="exact"/>
        <w:ind w:firstLine="0"/>
        <w:rPr>
          <w:rFonts w:hAnsi="宋体"/>
          <w:color w:val="000000"/>
          <w:sz w:val="21"/>
          <w:szCs w:val="28"/>
        </w:rPr>
      </w:pPr>
      <w:r>
        <w:rPr>
          <w:rFonts w:hAnsi="宋体"/>
          <w:color w:val="000000"/>
          <w:sz w:val="21"/>
          <w:szCs w:val="28"/>
        </w:rPr>
        <w:t>7</w:t>
      </w:r>
      <w:r>
        <w:rPr>
          <w:rFonts w:hint="eastAsia" w:hAnsi="宋体"/>
          <w:color w:val="000000"/>
          <w:sz w:val="21"/>
          <w:szCs w:val="28"/>
        </w:rPr>
        <w:t>、督促代理机构对投标单位的信誉和分项报价进行核查。</w:t>
      </w:r>
    </w:p>
    <w:p w14:paraId="7B32ACAB">
      <w:pPr>
        <w:pStyle w:val="2"/>
        <w:overflowPunct w:val="0"/>
        <w:spacing w:line="500" w:lineRule="exact"/>
        <w:ind w:firstLine="0"/>
        <w:rPr>
          <w:rFonts w:hAnsi="宋体"/>
          <w:color w:val="000000"/>
          <w:sz w:val="21"/>
          <w:szCs w:val="28"/>
        </w:rPr>
      </w:pPr>
      <w:r>
        <w:rPr>
          <w:rFonts w:hAnsi="宋体"/>
          <w:color w:val="000000"/>
          <w:sz w:val="21"/>
          <w:szCs w:val="28"/>
        </w:rPr>
        <w:t>*8</w:t>
      </w:r>
      <w:r>
        <w:rPr>
          <w:rFonts w:hint="eastAsia" w:hAnsi="宋体"/>
          <w:color w:val="000000"/>
          <w:sz w:val="21"/>
          <w:szCs w:val="28"/>
        </w:rPr>
        <w:t>、复核。在确认中标候选人之前复核拟推荐中标候选人的投标文件，包括资格条件、符合性条款、分项报价清单、评审得分等。</w:t>
      </w:r>
    </w:p>
    <w:p w14:paraId="4AF4C96E">
      <w:pPr>
        <w:pStyle w:val="2"/>
        <w:overflowPunct w:val="0"/>
        <w:spacing w:line="500" w:lineRule="exact"/>
        <w:ind w:firstLine="0"/>
        <w:rPr>
          <w:rFonts w:hAnsi="宋体"/>
          <w:color w:val="000000"/>
          <w:sz w:val="21"/>
          <w:szCs w:val="28"/>
        </w:rPr>
      </w:pPr>
      <w:r>
        <w:rPr>
          <w:rFonts w:hAnsi="宋体"/>
          <w:color w:val="000000"/>
          <w:sz w:val="21"/>
          <w:szCs w:val="28"/>
        </w:rPr>
        <w:t>9</w:t>
      </w:r>
      <w:r>
        <w:rPr>
          <w:rFonts w:hint="eastAsia" w:hAnsi="宋体"/>
          <w:color w:val="000000"/>
          <w:sz w:val="21"/>
          <w:szCs w:val="28"/>
        </w:rPr>
        <w:t>、代表申购部门现场确认评审委员会拟推荐中标候选人。</w:t>
      </w:r>
    </w:p>
    <w:p w14:paraId="353294D5">
      <w:pPr>
        <w:pStyle w:val="2"/>
        <w:overflowPunct w:val="0"/>
        <w:spacing w:line="500" w:lineRule="exact"/>
        <w:ind w:firstLine="0"/>
        <w:rPr>
          <w:rFonts w:hAnsi="宋体"/>
          <w:color w:val="000000"/>
          <w:sz w:val="21"/>
          <w:szCs w:val="28"/>
        </w:rPr>
      </w:pPr>
      <w:r>
        <w:rPr>
          <w:rFonts w:hAnsi="宋体"/>
          <w:color w:val="000000"/>
          <w:sz w:val="21"/>
          <w:szCs w:val="28"/>
        </w:rPr>
        <w:t>10</w:t>
      </w:r>
      <w:r>
        <w:rPr>
          <w:rFonts w:hint="eastAsia" w:hAnsi="宋体"/>
          <w:color w:val="000000"/>
          <w:sz w:val="21"/>
          <w:szCs w:val="28"/>
        </w:rPr>
        <w:t>、</w:t>
      </w:r>
      <w:bookmarkStart w:id="5" w:name="_Hlk132898959"/>
      <w:r>
        <w:rPr>
          <w:rFonts w:hint="eastAsia" w:hAnsi="宋体"/>
          <w:color w:val="000000"/>
          <w:sz w:val="21"/>
          <w:szCs w:val="28"/>
        </w:rPr>
        <w:t>履行政府采购法所规定的采购人代表的其他职责。</w:t>
      </w:r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jZmIyMmU5NDAxYjc3NWRmMGUyNDFlMDNhOWUzN2MifQ=="/>
  </w:docVars>
  <w:rsids>
    <w:rsidRoot w:val="009F03B1"/>
    <w:rsid w:val="00002EBB"/>
    <w:rsid w:val="00003CF1"/>
    <w:rsid w:val="00006916"/>
    <w:rsid w:val="00023D49"/>
    <w:rsid w:val="0007047B"/>
    <w:rsid w:val="000A0153"/>
    <w:rsid w:val="0011469E"/>
    <w:rsid w:val="001445F6"/>
    <w:rsid w:val="0016043E"/>
    <w:rsid w:val="00176930"/>
    <w:rsid w:val="001C2C4B"/>
    <w:rsid w:val="00221DD9"/>
    <w:rsid w:val="00257067"/>
    <w:rsid w:val="002655FA"/>
    <w:rsid w:val="002902F4"/>
    <w:rsid w:val="002918A7"/>
    <w:rsid w:val="002C57DD"/>
    <w:rsid w:val="002E06D6"/>
    <w:rsid w:val="00317EA2"/>
    <w:rsid w:val="0032238D"/>
    <w:rsid w:val="0032431F"/>
    <w:rsid w:val="00355B7F"/>
    <w:rsid w:val="00375191"/>
    <w:rsid w:val="003965FE"/>
    <w:rsid w:val="003D2658"/>
    <w:rsid w:val="003E3FF6"/>
    <w:rsid w:val="003F6181"/>
    <w:rsid w:val="0040505F"/>
    <w:rsid w:val="00435E64"/>
    <w:rsid w:val="00437C78"/>
    <w:rsid w:val="004A5F2A"/>
    <w:rsid w:val="00513C18"/>
    <w:rsid w:val="00557B1C"/>
    <w:rsid w:val="0056122E"/>
    <w:rsid w:val="0056712A"/>
    <w:rsid w:val="00575C14"/>
    <w:rsid w:val="005818A8"/>
    <w:rsid w:val="00584111"/>
    <w:rsid w:val="00597F91"/>
    <w:rsid w:val="005F0A45"/>
    <w:rsid w:val="00612A68"/>
    <w:rsid w:val="006135D3"/>
    <w:rsid w:val="006849DE"/>
    <w:rsid w:val="006870D9"/>
    <w:rsid w:val="00702CBF"/>
    <w:rsid w:val="00720587"/>
    <w:rsid w:val="00736817"/>
    <w:rsid w:val="007402B9"/>
    <w:rsid w:val="00744EE5"/>
    <w:rsid w:val="007837B3"/>
    <w:rsid w:val="007D4621"/>
    <w:rsid w:val="00872E9F"/>
    <w:rsid w:val="008B20F8"/>
    <w:rsid w:val="008B61C4"/>
    <w:rsid w:val="008E5E1D"/>
    <w:rsid w:val="009324F1"/>
    <w:rsid w:val="00954CD4"/>
    <w:rsid w:val="00994833"/>
    <w:rsid w:val="009B6A8E"/>
    <w:rsid w:val="009C5912"/>
    <w:rsid w:val="009F03B1"/>
    <w:rsid w:val="00A8508D"/>
    <w:rsid w:val="00A90AAF"/>
    <w:rsid w:val="00A95C07"/>
    <w:rsid w:val="00AB40B1"/>
    <w:rsid w:val="00AC4F2B"/>
    <w:rsid w:val="00B06718"/>
    <w:rsid w:val="00B1497D"/>
    <w:rsid w:val="00B32522"/>
    <w:rsid w:val="00B40630"/>
    <w:rsid w:val="00B65C73"/>
    <w:rsid w:val="00B829F9"/>
    <w:rsid w:val="00BB08BB"/>
    <w:rsid w:val="00BB0EAD"/>
    <w:rsid w:val="00BE7193"/>
    <w:rsid w:val="00C27C3E"/>
    <w:rsid w:val="00C63C91"/>
    <w:rsid w:val="00C66C89"/>
    <w:rsid w:val="00CC0082"/>
    <w:rsid w:val="00CF0DF8"/>
    <w:rsid w:val="00D43F0E"/>
    <w:rsid w:val="00D66E48"/>
    <w:rsid w:val="00DD4AF0"/>
    <w:rsid w:val="00E13F8A"/>
    <w:rsid w:val="00E757A5"/>
    <w:rsid w:val="00E857D3"/>
    <w:rsid w:val="00EA3260"/>
    <w:rsid w:val="00F6707D"/>
    <w:rsid w:val="00FC2716"/>
    <w:rsid w:val="00FE0E7C"/>
    <w:rsid w:val="00FF2D20"/>
    <w:rsid w:val="06DA4BEC"/>
    <w:rsid w:val="0E530660"/>
    <w:rsid w:val="158126E4"/>
    <w:rsid w:val="1D070503"/>
    <w:rsid w:val="278A173C"/>
    <w:rsid w:val="54C20AE9"/>
    <w:rsid w:val="61C36051"/>
    <w:rsid w:val="69D04D85"/>
    <w:rsid w:val="6A3A1355"/>
    <w:rsid w:val="6EB260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2922-DB19-42AB-B73A-DDCFD9912F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472</Words>
  <Characters>474</Characters>
  <Lines>4</Lines>
  <Paragraphs>1</Paragraphs>
  <TotalTime>87</TotalTime>
  <ScaleCrop>false</ScaleCrop>
  <LinksUpToDate>false</LinksUpToDate>
  <CharactersWithSpaces>592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2023-04-20T06:05:00Z</dcterms:created>
  <dc:creator>常州大学(填报)</dc:creator>
  <cp:lastModifiedBy>吉尔伽美什_闪闪</cp:lastModifiedBy>
  <cp:lastPrinted>2023-04-17T08:44:00Z</cp:lastPrinted>
  <dcterms:modified xsi:type="dcterms:W3CDTF">2025-06-12T01:17:35Z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D708FB2B383D475B852300F3533B33F1_13</vt:lpwstr>
  </property>
  <property fmtid="{D5CDD505-2E9C-101B-9397-08002B2CF9AE}" pid="4" name="KSOTemplateDocerSaveRecord">
    <vt:lpwstr>eyJoZGlkIjoiMDA3YTQ5ZmM5YmMwZjU4ZWMwZWVlZGI1NTk0ZTYxMzciLCJ1c2VySWQiOiI2NTY1NTI5MzYifQ==</vt:lpwstr>
  </property>
</Properties>
</file>