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FB" w:rsidRDefault="006A70FB" w:rsidP="006A70F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附件一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458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393"/>
        <w:gridCol w:w="89"/>
        <w:gridCol w:w="2474"/>
        <w:gridCol w:w="530"/>
        <w:gridCol w:w="1440"/>
        <w:gridCol w:w="236"/>
        <w:gridCol w:w="2815"/>
      </w:tblGrid>
      <w:tr w:rsidR="006A70FB" w:rsidTr="006A70FB">
        <w:trPr>
          <w:trHeight w:val="490"/>
        </w:trPr>
        <w:tc>
          <w:tcPr>
            <w:tcW w:w="9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  <w:b/>
                <w:spacing w:val="100"/>
                <w:sz w:val="24"/>
              </w:rPr>
            </w:pPr>
            <w:r>
              <w:rPr>
                <w:rFonts w:ascii="宋体" w:hAnsi="宋体" w:hint="eastAsia"/>
                <w:b/>
                <w:spacing w:val="100"/>
                <w:sz w:val="24"/>
              </w:rPr>
              <w:t>技术参数：</w:t>
            </w:r>
          </w:p>
        </w:tc>
      </w:tr>
      <w:tr w:rsidR="006A70FB" w:rsidTr="006A70FB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整备质量：  (kg)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1150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载重：       （kg）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1050</w:t>
            </w:r>
          </w:p>
        </w:tc>
      </w:tr>
      <w:tr w:rsidR="006A70FB" w:rsidTr="006A70FB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外形尺寸：  （mm）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3150</w:t>
            </w:r>
            <w:r>
              <w:rPr>
                <w:rFonts w:ascii="宋体" w:hAnsi="宋体"/>
              </w:rPr>
              <w:t>*1</w:t>
            </w:r>
            <w:r>
              <w:rPr>
                <w:rFonts w:ascii="宋体" w:hAnsi="宋体" w:hint="eastAsia"/>
              </w:rPr>
              <w:t>65</w:t>
            </w:r>
            <w:r>
              <w:rPr>
                <w:rFonts w:ascii="宋体" w:hAnsi="宋体"/>
              </w:rPr>
              <w:t>0*</w:t>
            </w:r>
            <w:r>
              <w:rPr>
                <w:rFonts w:ascii="宋体" w:hAnsi="宋体" w:hint="eastAsia"/>
              </w:rPr>
              <w:t>2100（含警灯）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轴距：     （mm）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2850</w:t>
            </w:r>
          </w:p>
        </w:tc>
      </w:tr>
      <w:tr w:rsidR="006A70FB" w:rsidTr="006A70FB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前轮距：     （mm）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1420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后轮距：   （mm）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1450</w:t>
            </w:r>
          </w:p>
        </w:tc>
      </w:tr>
      <w:tr w:rsidR="006A70FB" w:rsidTr="006A70FB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最小离地间隙：（mm）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300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转弯半径：    （m）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</w:tr>
      <w:tr w:rsidR="006A70FB" w:rsidTr="006A70FB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最高车速：   (km/h）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27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爬坡能力：     (%)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≥17</w:t>
            </w:r>
          </w:p>
        </w:tc>
      </w:tr>
      <w:tr w:rsidR="006A70FB" w:rsidTr="006A70FB">
        <w:trPr>
          <w:trHeight w:val="3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续航里程：    (km）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制动距离：    (m）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≦4</w:t>
            </w:r>
          </w:p>
        </w:tc>
      </w:tr>
      <w:tr w:rsidR="006A70FB" w:rsidTr="006A70FB">
        <w:trPr>
          <w:trHeight w:val="531"/>
        </w:trPr>
        <w:tc>
          <w:tcPr>
            <w:tcW w:w="9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  <w:spacing w:val="100"/>
              </w:rPr>
            </w:pPr>
            <w:r>
              <w:rPr>
                <w:rFonts w:ascii="宋体" w:hAnsi="宋体" w:hint="eastAsia"/>
                <w:b/>
                <w:spacing w:val="100"/>
                <w:sz w:val="24"/>
              </w:rPr>
              <w:t>系统配置：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动力</w:t>
            </w:r>
          </w:p>
          <w:p w:rsidR="006A70FB" w:rsidRDefault="006A70FB" w:rsidP="006A70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电机：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72v3500w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控制器：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英博尔</w:t>
            </w:r>
            <w:proofErr w:type="gramEnd"/>
            <w:r>
              <w:rPr>
                <w:rFonts w:ascii="宋体" w:hAnsi="宋体" w:hint="eastAsia"/>
              </w:rPr>
              <w:t>控制器</w:t>
            </w:r>
          </w:p>
        </w:tc>
      </w:tr>
      <w:tr w:rsidR="006A70FB" w:rsidTr="006A70FB">
        <w:trPr>
          <w:trHeight w:val="47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电池：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72v100ah免维护干电池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充电器：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72v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25</w:t>
            </w:r>
            <w:r>
              <w:rPr>
                <w:rFonts w:ascii="宋体" w:hAnsi="宋体"/>
              </w:rPr>
              <w:t>A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加速器：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电阻式，0-5K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DC转换器：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英博尔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DC12V/30A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制动传动系统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传动方式：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体式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变速器：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前桥：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麦</w:t>
            </w:r>
            <w:proofErr w:type="gramStart"/>
            <w:r>
              <w:rPr>
                <w:rFonts w:ascii="宋体" w:hAnsi="宋体" w:hint="eastAsia"/>
              </w:rPr>
              <w:t>弗</w:t>
            </w:r>
            <w:proofErr w:type="gramEnd"/>
            <w:r>
              <w:rPr>
                <w:rFonts w:ascii="宋体" w:hAnsi="宋体" w:hint="eastAsia"/>
              </w:rPr>
              <w:t>逊式独立悬挂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后桥：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半浮式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行车制动：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四轮液压制动，真空助力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驻车制动：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机械式手驻车</w:t>
            </w:r>
            <w:proofErr w:type="gramEnd"/>
          </w:p>
        </w:tc>
      </w:tr>
      <w:tr w:rsidR="006A70FB" w:rsidTr="006A70FB">
        <w:trPr>
          <w:trHeight w:val="36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转向行驶系统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前悬架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麦</w:t>
            </w:r>
            <w:proofErr w:type="gramStart"/>
            <w:r>
              <w:rPr>
                <w:rFonts w:ascii="宋体" w:hAnsi="宋体" w:hint="eastAsia"/>
              </w:rPr>
              <w:t>弗</w:t>
            </w:r>
            <w:proofErr w:type="gramEnd"/>
            <w:r>
              <w:rPr>
                <w:rFonts w:ascii="宋体" w:hAnsi="宋体" w:hint="eastAsia"/>
              </w:rPr>
              <w:t>逊式独立悬挂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后悬挂系统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钢板弹簧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轮胎：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5/70R1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轮辋：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铁轮辋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转向器：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循环球式+EPS电子方向助力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方向盘：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PU发泡，仿皮革包覆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电器系统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车灯：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标配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仪表：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公制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车身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车身：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铁壳一体</w:t>
            </w:r>
            <w:proofErr w:type="gramStart"/>
            <w:r>
              <w:rPr>
                <w:rFonts w:ascii="宋体" w:hAnsi="宋体" w:hint="eastAsia"/>
              </w:rPr>
              <w:t>冲压全</w:t>
            </w:r>
            <w:proofErr w:type="gramEnd"/>
            <w:r>
              <w:rPr>
                <w:rFonts w:ascii="宋体" w:hAnsi="宋体" w:hint="eastAsia"/>
              </w:rPr>
              <w:t>承载车身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风挡玻璃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钢化玻璃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车门：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车门可拆卸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车窗：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前门电动门窗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底盘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巡逻车专用底盘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车身附件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侧视镜：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标配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内视镜：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选配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地毯：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皮革铝合金压条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座椅：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仿皮革，平板海绵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警用装备：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警灯、喊话器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空调：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选配</w:t>
            </w:r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安全带：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两点式(选配)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急停开关：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标配</w:t>
            </w:r>
            <w:proofErr w:type="gramEnd"/>
          </w:p>
        </w:tc>
      </w:tr>
      <w:tr w:rsidR="006A70FB" w:rsidTr="006A70FB">
        <w:trPr>
          <w:trHeight w:val="369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音响：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CD,双扬声器 （选配）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LED显示屏：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FB" w:rsidRDefault="006A70FB" w:rsidP="006A70F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选配</w:t>
            </w:r>
          </w:p>
        </w:tc>
      </w:tr>
    </w:tbl>
    <w:p w:rsidR="006A70FB" w:rsidRDefault="006A70FB" w:rsidP="006A70FB">
      <w:pPr>
        <w:rPr>
          <w:rFonts w:ascii="宋体" w:eastAsia="宋体" w:hAnsi="宋体" w:cs="宋体"/>
          <w:sz w:val="28"/>
          <w:szCs w:val="28"/>
        </w:rPr>
      </w:pPr>
    </w:p>
    <w:p w:rsidR="006A70FB" w:rsidRDefault="006A70FB" w:rsidP="006A70FB">
      <w:pPr>
        <w:rPr>
          <w:rFonts w:ascii="宋体" w:eastAsia="宋体" w:hAnsi="宋体" w:cs="宋体"/>
          <w:sz w:val="28"/>
          <w:szCs w:val="28"/>
        </w:rPr>
      </w:pPr>
    </w:p>
    <w:p w:rsidR="0052030C" w:rsidRDefault="0052030C"/>
    <w:sectPr w:rsidR="0052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FB"/>
    <w:rsid w:val="0052030C"/>
    <w:rsid w:val="006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P R 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2021-10-25T01:17:00Z</dcterms:created>
  <dcterms:modified xsi:type="dcterms:W3CDTF">2021-10-25T01:19:00Z</dcterms:modified>
</cp:coreProperties>
</file>