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常州大学怀德学院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会计系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20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19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-20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学年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院“学生标兵”和“先进班集体”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学生标兵（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会  计178 应盈盈   财  务182 王诗瑶    财  务184 华  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财  务185 朱凤燕   会  计18</w:t>
      </w:r>
      <w:bookmarkStart w:id="0" w:name="_GoBack"/>
      <w:bookmarkEnd w:id="0"/>
      <w:r>
        <w:rPr>
          <w:rFonts w:hint="eastAsia" w:ascii="宋体" w:hAnsi="宋体"/>
          <w:bCs/>
          <w:sz w:val="32"/>
          <w:szCs w:val="32"/>
          <w:lang w:val="en-US" w:eastAsia="zh-CN"/>
        </w:rPr>
        <w:t>5 周雨晨    会  计194 顾海往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财  务192 张康涵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先进班集体（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9个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财  务  172     财  务  174    会  计  184    会  计  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财  务  182     财  务  184    财  务  185    会  计  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财  务  191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26B03"/>
    <w:rsid w:val="2DC93937"/>
    <w:rsid w:val="450B0ACB"/>
    <w:rsid w:val="738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开心的包子</cp:lastModifiedBy>
  <dcterms:modified xsi:type="dcterms:W3CDTF">2020-10-26T08:31:28Z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