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仿宋_GB2312" w:hAnsi="仿宋" w:eastAsia="仿宋_GB2312" w:cs="仿宋"/>
          <w:b/>
          <w:bCs/>
          <w:sz w:val="36"/>
          <w:szCs w:val="36"/>
        </w:rPr>
        <w:drawing>
          <wp:anchor distT="0" distB="0" distL="114300" distR="114300" simplePos="0" relativeHeight="251660288" behindDoc="0" locked="0" layoutInCell="1" allowOverlap="1">
            <wp:simplePos x="0" y="0"/>
            <wp:positionH relativeFrom="column">
              <wp:posOffset>-142875</wp:posOffset>
            </wp:positionH>
            <wp:positionV relativeFrom="paragraph">
              <wp:posOffset>-116205</wp:posOffset>
            </wp:positionV>
            <wp:extent cx="3668395" cy="86677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8395" cy="866775"/>
                    </a:xfrm>
                    <a:prstGeom prst="rect">
                      <a:avLst/>
                    </a:prstGeom>
                  </pic:spPr>
                </pic:pic>
              </a:graphicData>
            </a:graphic>
          </wp:anchor>
        </w:drawing>
      </w:r>
    </w:p>
    <w:p>
      <w:pPr>
        <w:jc w:val="center"/>
      </w:pPr>
    </w:p>
    <w:p>
      <w:pPr>
        <w:jc w:val="center"/>
      </w:pPr>
    </w:p>
    <w:p>
      <w:pPr>
        <w:jc w:val="center"/>
      </w:pPr>
    </w:p>
    <w:p>
      <w:pPr>
        <w:jc w:val="center"/>
      </w:pPr>
    </w:p>
    <w:p>
      <w:pPr>
        <w:jc w:val="center"/>
        <w:rPr>
          <w:rFonts w:ascii="仿宋" w:hAnsi="仿宋" w:eastAsia="仿宋"/>
          <w:b/>
          <w:bCs/>
          <w:sz w:val="72"/>
          <w:szCs w:val="72"/>
        </w:rPr>
      </w:pPr>
      <w:r>
        <w:rPr>
          <w:rFonts w:hint="eastAsia" w:ascii="仿宋" w:hAnsi="仿宋" w:eastAsia="仿宋"/>
          <w:b/>
          <w:bCs/>
          <w:sz w:val="72"/>
          <w:szCs w:val="72"/>
        </w:rPr>
        <w:t>常州大学怀德学院</w:t>
      </w:r>
    </w:p>
    <w:p>
      <w:pPr>
        <w:jc w:val="center"/>
        <w:rPr>
          <w:rFonts w:ascii="黑体" w:eastAsia="黑体"/>
          <w:b/>
          <w:bCs/>
          <w:sz w:val="66"/>
          <w:szCs w:val="66"/>
        </w:rPr>
      </w:pPr>
      <w:r>
        <w:rPr>
          <w:rFonts w:hint="eastAsia" w:ascii="仿宋" w:hAnsi="仿宋" w:eastAsia="仿宋"/>
          <w:b/>
          <w:bCs/>
          <w:sz w:val="72"/>
          <w:szCs w:val="72"/>
        </w:rPr>
        <w:t>采购项目立项论证审批表</w:t>
      </w:r>
    </w:p>
    <w:p>
      <w:pPr>
        <w:jc w:val="center"/>
        <w:rPr>
          <w:rFonts w:ascii="仿宋" w:hAnsi="仿宋" w:eastAsia="仿宋"/>
          <w:b/>
          <w:bCs/>
          <w:sz w:val="32"/>
          <w:szCs w:val="32"/>
        </w:rPr>
      </w:pPr>
      <w:r>
        <w:rPr>
          <w:rFonts w:hint="eastAsia" w:ascii="仿宋" w:hAnsi="仿宋" w:eastAsia="仿宋"/>
          <w:b/>
          <w:bCs/>
          <w:sz w:val="32"/>
          <w:szCs w:val="32"/>
        </w:rPr>
        <w:t>（货物类2023版）</w:t>
      </w:r>
    </w:p>
    <w:p>
      <w:pPr>
        <w:jc w:val="center"/>
        <w:rPr>
          <w:rFonts w:eastAsia="华文中宋"/>
          <w:b/>
          <w:bCs/>
          <w:sz w:val="52"/>
        </w:rPr>
      </w:pPr>
    </w:p>
    <w:p>
      <w:pPr>
        <w:jc w:val="center"/>
        <w:rPr>
          <w:rFonts w:eastAsia="华文中宋"/>
          <w:b/>
          <w:bCs/>
          <w:sz w:val="52"/>
        </w:rPr>
      </w:pPr>
    </w:p>
    <w:p>
      <w:pPr>
        <w:jc w:val="center"/>
        <w:rPr>
          <w:rFonts w:eastAsia="华文中宋"/>
          <w:b/>
          <w:bCs/>
          <w:sz w:val="52"/>
        </w:rPr>
      </w:pPr>
    </w:p>
    <w:p>
      <w:pPr>
        <w:spacing w:line="360" w:lineRule="auto"/>
        <w:ind w:firstLine="1405" w:firstLineChars="500"/>
        <w:rPr>
          <w:rFonts w:ascii="仿宋" w:hAnsi="仿宋" w:eastAsia="仿宋"/>
          <w:b/>
          <w:bCs/>
          <w:sz w:val="28"/>
          <w:szCs w:val="28"/>
          <w:u w:val="single"/>
        </w:rPr>
      </w:pPr>
      <w:r>
        <w:rPr>
          <w:rFonts w:hint="eastAsia" w:ascii="仿宋" w:hAnsi="仿宋" w:eastAsia="仿宋"/>
          <w:b/>
          <w:bCs/>
          <w:sz w:val="28"/>
          <w:szCs w:val="28"/>
        </w:rPr>
        <w:t>申请部门：</w:t>
      </w:r>
      <w:r>
        <w:rPr>
          <w:rFonts w:hint="eastAsia" w:ascii="仿宋" w:hAnsi="仿宋" w:eastAsia="仿宋"/>
          <w:b/>
          <w:bCs/>
          <w:sz w:val="28"/>
          <w:szCs w:val="28"/>
          <w:u w:val="single"/>
        </w:rPr>
        <w:t xml:space="preserve">                              </w:t>
      </w:r>
    </w:p>
    <w:p>
      <w:pPr>
        <w:spacing w:line="360" w:lineRule="auto"/>
        <w:ind w:firstLine="1405" w:firstLineChars="500"/>
        <w:rPr>
          <w:rFonts w:ascii="仿宋" w:hAnsi="仿宋" w:eastAsia="仿宋"/>
          <w:b/>
          <w:bCs/>
          <w:sz w:val="28"/>
          <w:szCs w:val="28"/>
          <w:u w:val="single"/>
        </w:rPr>
      </w:pPr>
      <w:r>
        <w:rPr>
          <w:rFonts w:hint="eastAsia" w:ascii="仿宋" w:hAnsi="仿宋" w:eastAsia="仿宋"/>
          <w:b/>
          <w:bCs/>
          <w:sz w:val="28"/>
          <w:szCs w:val="28"/>
        </w:rPr>
        <w:t>项目名称：</w:t>
      </w:r>
      <w:r>
        <w:rPr>
          <w:rFonts w:hint="eastAsia" w:ascii="仿宋" w:hAnsi="仿宋" w:eastAsia="仿宋"/>
          <w:b/>
          <w:bCs/>
          <w:sz w:val="28"/>
          <w:szCs w:val="28"/>
          <w:u w:val="single"/>
        </w:rPr>
        <w:t xml:space="preserve">                              </w:t>
      </w:r>
    </w:p>
    <w:p>
      <w:pPr>
        <w:spacing w:line="360" w:lineRule="auto"/>
        <w:ind w:firstLine="1405" w:firstLineChars="500"/>
        <w:rPr>
          <w:rFonts w:ascii="仿宋" w:hAnsi="仿宋" w:eastAsia="仿宋"/>
          <w:b/>
          <w:bCs/>
          <w:sz w:val="28"/>
          <w:szCs w:val="28"/>
          <w:u w:val="single"/>
        </w:rPr>
      </w:pPr>
      <w:r>
        <w:rPr>
          <w:rFonts w:hint="eastAsia" w:ascii="仿宋" w:hAnsi="仿宋" w:eastAsia="仿宋"/>
          <w:b/>
          <w:bCs/>
          <w:sz w:val="28"/>
          <w:szCs w:val="28"/>
        </w:rPr>
        <w:t>项目金额：</w:t>
      </w:r>
      <w:r>
        <w:rPr>
          <w:rFonts w:hint="eastAsia" w:ascii="仿宋" w:hAnsi="仿宋" w:eastAsia="仿宋"/>
          <w:b/>
          <w:bCs/>
          <w:sz w:val="28"/>
          <w:szCs w:val="28"/>
          <w:u w:val="single"/>
        </w:rPr>
        <w:t xml:space="preserve">                              </w:t>
      </w:r>
    </w:p>
    <w:p>
      <w:pPr>
        <w:spacing w:line="360" w:lineRule="auto"/>
        <w:ind w:firstLine="1405" w:firstLineChars="500"/>
        <w:rPr>
          <w:rFonts w:ascii="仿宋" w:hAnsi="仿宋" w:eastAsia="仿宋"/>
          <w:b/>
          <w:bCs/>
          <w:sz w:val="28"/>
          <w:szCs w:val="28"/>
          <w:u w:val="single"/>
        </w:rPr>
      </w:pPr>
      <w:r>
        <w:rPr>
          <w:rFonts w:hint="eastAsia" w:ascii="仿宋" w:hAnsi="仿宋" w:eastAsia="仿宋"/>
          <w:b/>
          <w:bCs/>
          <w:sz w:val="28"/>
          <w:szCs w:val="28"/>
        </w:rPr>
        <w:t>项目负责人：</w:t>
      </w:r>
      <w:r>
        <w:rPr>
          <w:rFonts w:hint="eastAsia" w:ascii="仿宋" w:hAnsi="仿宋" w:eastAsia="仿宋"/>
          <w:b/>
          <w:bCs/>
          <w:sz w:val="28"/>
          <w:szCs w:val="28"/>
          <w:u w:val="single"/>
        </w:rPr>
        <w:t xml:space="preserve">                            </w:t>
      </w:r>
    </w:p>
    <w:p>
      <w:pPr>
        <w:spacing w:line="360" w:lineRule="auto"/>
        <w:ind w:firstLine="1405" w:firstLineChars="500"/>
        <w:rPr>
          <w:rFonts w:ascii="仿宋" w:hAnsi="仿宋" w:eastAsia="仿宋"/>
          <w:b/>
          <w:bCs/>
          <w:sz w:val="28"/>
          <w:szCs w:val="28"/>
          <w:u w:val="single"/>
        </w:rPr>
      </w:pPr>
      <w:r>
        <w:rPr>
          <w:rFonts w:hint="eastAsia" w:ascii="仿宋" w:hAnsi="仿宋" w:eastAsia="仿宋"/>
          <w:b/>
          <w:bCs/>
          <w:sz w:val="28"/>
          <w:szCs w:val="28"/>
        </w:rPr>
        <w:t>项目执行人：</w:t>
      </w:r>
      <w:r>
        <w:rPr>
          <w:rFonts w:hint="eastAsia" w:ascii="仿宋" w:hAnsi="仿宋" w:eastAsia="仿宋"/>
          <w:b/>
          <w:bCs/>
          <w:sz w:val="28"/>
          <w:szCs w:val="28"/>
          <w:u w:val="single"/>
        </w:rPr>
        <w:t xml:space="preserve">                            </w:t>
      </w:r>
    </w:p>
    <w:p>
      <w:pPr>
        <w:spacing w:line="360" w:lineRule="auto"/>
        <w:ind w:firstLine="1405" w:firstLineChars="500"/>
        <w:rPr>
          <w:rFonts w:ascii="仿宋" w:hAnsi="仿宋" w:eastAsia="仿宋"/>
          <w:sz w:val="28"/>
          <w:szCs w:val="28"/>
        </w:rPr>
      </w:pPr>
      <w:r>
        <w:rPr>
          <w:rFonts w:hint="eastAsia" w:ascii="仿宋" w:hAnsi="仿宋" w:eastAsia="仿宋"/>
          <w:b/>
          <w:bCs/>
          <w:sz w:val="28"/>
          <w:szCs w:val="28"/>
        </w:rPr>
        <w:t>填表时间：</w:t>
      </w:r>
      <w:r>
        <w:rPr>
          <w:rFonts w:hint="eastAsia" w:ascii="仿宋" w:hAnsi="仿宋" w:eastAsia="仿宋"/>
          <w:b/>
          <w:bCs/>
          <w:sz w:val="28"/>
          <w:szCs w:val="28"/>
          <w:u w:val="single"/>
        </w:rPr>
        <w:t xml:space="preserve">        </w:t>
      </w:r>
      <w:r>
        <w:rPr>
          <w:rFonts w:hint="eastAsia" w:ascii="仿宋" w:hAnsi="仿宋" w:eastAsia="仿宋"/>
          <w:b/>
          <w:bCs/>
          <w:sz w:val="28"/>
          <w:szCs w:val="28"/>
        </w:rPr>
        <w:t>年</w:t>
      </w:r>
      <w:r>
        <w:rPr>
          <w:rFonts w:hint="eastAsia" w:ascii="仿宋" w:hAnsi="仿宋" w:eastAsia="仿宋"/>
          <w:b/>
          <w:bCs/>
          <w:sz w:val="28"/>
          <w:szCs w:val="28"/>
          <w:u w:val="single"/>
        </w:rPr>
        <w:t xml:space="preserve">        </w:t>
      </w:r>
      <w:r>
        <w:rPr>
          <w:rFonts w:hint="eastAsia" w:ascii="仿宋" w:hAnsi="仿宋" w:eastAsia="仿宋"/>
          <w:b/>
          <w:bCs/>
          <w:sz w:val="28"/>
          <w:szCs w:val="28"/>
        </w:rPr>
        <w:t>月</w:t>
      </w:r>
      <w:r>
        <w:rPr>
          <w:rFonts w:hint="eastAsia" w:ascii="仿宋" w:hAnsi="仿宋" w:eastAsia="仿宋"/>
          <w:b/>
          <w:bCs/>
          <w:sz w:val="28"/>
          <w:szCs w:val="28"/>
          <w:u w:val="single"/>
        </w:rPr>
        <w:t xml:space="preserve">        </w:t>
      </w:r>
      <w:r>
        <w:rPr>
          <w:rFonts w:hint="eastAsia" w:ascii="仿宋" w:hAnsi="仿宋" w:eastAsia="仿宋"/>
          <w:b/>
          <w:bCs/>
          <w:sz w:val="28"/>
          <w:szCs w:val="28"/>
        </w:rPr>
        <w:t>日</w:t>
      </w:r>
    </w:p>
    <w:p>
      <w:pPr>
        <w:spacing w:line="360" w:lineRule="auto"/>
        <w:jc w:val="left"/>
        <w:rPr>
          <w:rFonts w:eastAsia="华文中宋"/>
          <w:b/>
          <w:bCs/>
          <w:sz w:val="32"/>
        </w:rPr>
      </w:pPr>
    </w:p>
    <w:p>
      <w:pPr>
        <w:spacing w:line="360" w:lineRule="auto"/>
        <w:jc w:val="left"/>
        <w:rPr>
          <w:rFonts w:eastAsia="华文中宋"/>
          <w:b/>
          <w:bCs/>
          <w:sz w:val="32"/>
        </w:rPr>
      </w:pPr>
    </w:p>
    <w:p>
      <w:pPr>
        <w:spacing w:line="360" w:lineRule="auto"/>
        <w:jc w:val="left"/>
        <w:rPr>
          <w:rFonts w:eastAsia="华文中宋"/>
          <w:b/>
          <w:bCs/>
          <w:sz w:val="32"/>
        </w:rPr>
      </w:pPr>
    </w:p>
    <w:p>
      <w:pPr>
        <w:spacing w:line="360" w:lineRule="auto"/>
        <w:jc w:val="center"/>
        <w:rPr>
          <w:rFonts w:ascii="仿宋" w:hAnsi="仿宋" w:eastAsia="仿宋"/>
          <w:b/>
          <w:bCs/>
          <w:sz w:val="32"/>
        </w:rPr>
      </w:pPr>
      <w:r>
        <w:rPr>
          <w:rFonts w:hint="eastAsia" w:ascii="仿宋" w:hAnsi="仿宋" w:eastAsia="仿宋"/>
          <w:b/>
          <w:bCs/>
          <w:sz w:val="32"/>
        </w:rPr>
        <w:t>常州大学怀德学院资产处制</w:t>
      </w:r>
    </w:p>
    <w:p>
      <w:pPr>
        <w:widowControl/>
        <w:jc w:val="center"/>
        <w:rPr>
          <w:rFonts w:ascii="仿宋" w:hAnsi="仿宋" w:eastAsia="仿宋"/>
          <w:b/>
          <w:bCs/>
          <w:sz w:val="32"/>
          <w:szCs w:val="32"/>
        </w:rPr>
        <w:sectPr>
          <w:footerReference r:id="rId3" w:type="first"/>
          <w:pgSz w:w="11906" w:h="16838"/>
          <w:pgMar w:top="936" w:right="1469" w:bottom="936" w:left="1797" w:header="851" w:footer="992" w:gutter="0"/>
          <w:cols w:space="720" w:num="1"/>
          <w:titlePg/>
          <w:docGrid w:type="lines" w:linePitch="312" w:charSpace="0"/>
        </w:sectPr>
      </w:pPr>
    </w:p>
    <w:p>
      <w:pPr>
        <w:widowControl/>
        <w:jc w:val="center"/>
        <w:rPr>
          <w:rFonts w:ascii="仿宋" w:hAnsi="仿宋" w:eastAsia="仿宋"/>
          <w:b/>
          <w:bCs/>
          <w:sz w:val="32"/>
          <w:szCs w:val="32"/>
        </w:rPr>
      </w:pPr>
      <w:r>
        <w:rPr>
          <w:rFonts w:hint="eastAsia" w:ascii="仿宋" w:hAnsi="仿宋" w:eastAsia="仿宋"/>
          <w:b/>
          <w:bCs/>
          <w:sz w:val="32"/>
          <w:szCs w:val="32"/>
        </w:rPr>
        <w:t>总  则</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一、此表适用于学院货物类项目的采购与招标。货物是指各种形态和种类的物品，包括学院教学科研、行政办公、后勤保障等所需的原材料、燃料、设备、仪器、图书、装备等。</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二、项目申请部门依据项目采购需求，开展充分合理的可行性调研，并针对申购理由、前期</w:t>
      </w:r>
      <w:r>
        <w:rPr>
          <w:rFonts w:hint="eastAsia" w:ascii="仿宋" w:hAnsi="仿宋" w:eastAsia="仿宋"/>
          <w:bCs/>
          <w:sz w:val="28"/>
          <w:szCs w:val="28"/>
          <w:lang w:eastAsia="zh-Hans"/>
        </w:rPr>
        <w:t>调研</w:t>
      </w:r>
      <w:r>
        <w:rPr>
          <w:rFonts w:hint="eastAsia" w:ascii="仿宋" w:hAnsi="仿宋" w:eastAsia="仿宋"/>
          <w:bCs/>
          <w:sz w:val="28"/>
          <w:szCs w:val="28"/>
        </w:rPr>
        <w:t>、</w:t>
      </w:r>
      <w:r>
        <w:rPr>
          <w:rFonts w:hint="eastAsia" w:ascii="仿宋" w:hAnsi="仿宋" w:eastAsia="仿宋"/>
          <w:bCs/>
          <w:sz w:val="28"/>
          <w:szCs w:val="28"/>
          <w:lang w:eastAsia="zh-Hans"/>
        </w:rPr>
        <w:t>项目需求的可行性</w:t>
      </w:r>
      <w:r>
        <w:rPr>
          <w:rFonts w:hint="eastAsia" w:ascii="仿宋" w:hAnsi="仿宋" w:eastAsia="仿宋"/>
          <w:bCs/>
          <w:sz w:val="28"/>
          <w:szCs w:val="28"/>
        </w:rPr>
        <w:t>、商务条款及绩效目标等组织开展认真且详尽的综合论证。</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三、专家论证是指学院组织专家对项目开展的必要性、采购需求编制的合理性以及风险控制的有效性进行的论证活动。</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四、项目开展的必要性，是指本项目的实施对实现学院高质量发展，满足人才培养需求，保障教学、科研、办公和师生生活等方面的必要性，以及实施本项目能解决的问题、缓解的困难。</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五、项目申请部门对采购需求编制负有主体责任。采购需求是指申请部门为实现项目目标，拟采购的标的及其需要满足的技术、商务要求。技术要求是指对采购标的的功能和质量要求，包括性能、材料、结构、外观、安全、标准等；商务要求是指取得采购标的的时间、地点、财务和服务要求，包括交付（实施）的时间（期限）和地点（范围），付款条件（进度和方式），包装和运输，售后服务，保险等。</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六、论证专家对采购需求和采购实施计划的合法性、合规性、合理性进行论证。对于论证不通过的，应当修改采购需求和采购实施计划并重新组织专家论证。</w:t>
      </w:r>
    </w:p>
    <w:p>
      <w:pPr>
        <w:tabs>
          <w:tab w:val="left" w:pos="540"/>
        </w:tabs>
        <w:spacing w:line="560" w:lineRule="exact"/>
        <w:ind w:firstLine="560" w:firstLineChars="200"/>
        <w:rPr>
          <w:rFonts w:ascii="仿宋" w:hAnsi="仿宋" w:eastAsia="仿宋"/>
          <w:bCs/>
          <w:sz w:val="28"/>
          <w:szCs w:val="28"/>
        </w:rPr>
      </w:pPr>
      <w:r>
        <w:rPr>
          <w:rFonts w:hint="eastAsia" w:ascii="仿宋" w:hAnsi="仿宋" w:eastAsia="仿宋"/>
          <w:bCs/>
          <w:sz w:val="28"/>
          <w:szCs w:val="28"/>
        </w:rPr>
        <w:t>七、论证专家在进行项目论证时应当遵循科学合理、厉行节约、规范高效、权责清晰的原则，客观、公正地提出具体意见建议，并明确是否同意项目立项。</w:t>
      </w:r>
    </w:p>
    <w:p>
      <w:pPr>
        <w:tabs>
          <w:tab w:val="left" w:pos="540"/>
        </w:tabs>
        <w:spacing w:line="560" w:lineRule="exact"/>
        <w:ind w:firstLine="560" w:firstLineChars="200"/>
        <w:rPr>
          <w:rFonts w:ascii="仿宋" w:hAnsi="仿宋" w:eastAsia="仿宋"/>
          <w:bCs/>
          <w:sz w:val="28"/>
          <w:szCs w:val="28"/>
        </w:rPr>
      </w:pPr>
    </w:p>
    <w:p>
      <w:pPr>
        <w:tabs>
          <w:tab w:val="left" w:pos="540"/>
        </w:tabs>
        <w:spacing w:line="560" w:lineRule="exact"/>
        <w:ind w:firstLine="560" w:firstLineChars="200"/>
        <w:rPr>
          <w:rFonts w:ascii="仿宋" w:hAnsi="仿宋" w:eastAsia="仿宋"/>
          <w:bCs/>
          <w:sz w:val="28"/>
          <w:szCs w:val="28"/>
        </w:rPr>
      </w:pPr>
    </w:p>
    <w:p>
      <w:pPr>
        <w:tabs>
          <w:tab w:val="left" w:pos="540"/>
        </w:tabs>
        <w:spacing w:line="480" w:lineRule="exact"/>
        <w:jc w:val="center"/>
        <w:rPr>
          <w:rFonts w:ascii="仿宋" w:hAnsi="仿宋" w:eastAsia="仿宋"/>
          <w:b/>
          <w:bCs/>
          <w:sz w:val="32"/>
          <w:szCs w:val="32"/>
        </w:rPr>
      </w:pPr>
      <w:r>
        <w:rPr>
          <w:rFonts w:hint="eastAsia" w:ascii="仿宋" w:hAnsi="仿宋" w:eastAsia="仿宋"/>
          <w:b/>
          <w:bCs/>
          <w:sz w:val="32"/>
          <w:szCs w:val="32"/>
        </w:rPr>
        <w:t>填表说明</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一、项目申请部门须认真填写论证报告中涉及的内容，包括项目开展的必要性和采购需求等。</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二、项目申请部门组织开展综合论证，申请部门负责人审批同意后方可组织专家论证。</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三、专家论证原则上由相关职能部门和相关领域的技术、管理专家组成3人及以上单数专家小组进行论证，并签署论证意见。</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 xml:space="preserve">四、审批流程： </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（一）一般采购项目：</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采购金额10万以下的采购项目，经部门论证，报项目分管院领导批准后方可执行采购流程。</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（二）重大采购项目：</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1.采购金额10-100万元（含）的采购项目，经学院论证，报院长审批后方可执行采购流程；</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2.采购金额100-200万元（含）的采购项目，经学院论证，院长同意提交怀德学院院务会，经院务会审议同意后（附院务会会议纪要），报分管校长批准后方可执行采购流程；</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3.采购金额200-300万元（含）的采购项目，经学院论证，院务会审议通过后，提交怀德学院党委会，经党委会审议同意后（附院务会、党委会会议纪要），报分管校长批准后方可执行采购流程；</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4.采购金额300-400万元（含）的采购项目，经学院论证，院务会、党委会审议并经分管校长同意后（附院务会、党委会会议纪要），报怀德学院理事长批准后方可执行采购流程；</w:t>
      </w:r>
    </w:p>
    <w:p>
      <w:pPr>
        <w:tabs>
          <w:tab w:val="left" w:pos="540"/>
        </w:tabs>
        <w:spacing w:line="480" w:lineRule="exact"/>
        <w:ind w:firstLine="560" w:firstLineChars="200"/>
        <w:rPr>
          <w:rFonts w:ascii="仿宋" w:hAnsi="仿宋" w:eastAsia="仿宋"/>
          <w:bCs/>
          <w:sz w:val="28"/>
          <w:szCs w:val="28"/>
        </w:rPr>
      </w:pPr>
      <w:r>
        <w:rPr>
          <w:rFonts w:hint="eastAsia" w:ascii="仿宋" w:hAnsi="仿宋" w:eastAsia="仿宋"/>
          <w:bCs/>
          <w:sz w:val="28"/>
          <w:szCs w:val="28"/>
        </w:rPr>
        <w:t>5.采购金额400万以上的采购项目，经学院论证，院务会、党委会审议并经分管校长同意后（附院务会、党委会会议纪要），报怀德学院理事长审批，经理事长同意后提交常州大学怀德学院理事会或怀德学院工作领导小组审议，审议同意后（附理事会或工作领导小组会议纪要），方可执行采购流程。</w:t>
      </w:r>
    </w:p>
    <w:p>
      <w:pPr>
        <w:spacing w:line="480" w:lineRule="exact"/>
        <w:ind w:firstLine="560" w:firstLineChars="200"/>
        <w:rPr>
          <w:rFonts w:ascii="仿宋" w:hAnsi="仿宋" w:eastAsia="仿宋"/>
          <w:bCs/>
          <w:sz w:val="28"/>
          <w:szCs w:val="28"/>
        </w:rPr>
      </w:pPr>
      <w:r>
        <w:rPr>
          <w:rFonts w:hint="eastAsia" w:ascii="仿宋" w:hAnsi="仿宋" w:eastAsia="仿宋"/>
          <w:bCs/>
          <w:sz w:val="28"/>
          <w:szCs w:val="28"/>
        </w:rPr>
        <w:t>五、履行完审批程序后方可进入采购与招标环节。</w:t>
      </w:r>
    </w:p>
    <w:p>
      <w:pPr>
        <w:spacing w:line="560" w:lineRule="exact"/>
        <w:ind w:firstLine="560" w:firstLineChars="200"/>
        <w:rPr>
          <w:rFonts w:ascii="仿宋" w:hAnsi="仿宋" w:eastAsia="仿宋"/>
          <w:bCs/>
          <w:sz w:val="28"/>
          <w:szCs w:val="28"/>
        </w:rPr>
      </w:pPr>
    </w:p>
    <w:tbl>
      <w:tblPr>
        <w:tblStyle w:val="7"/>
        <w:tblpPr w:leftFromText="180" w:rightFromText="180" w:vertAnchor="text" w:horzAnchor="page" w:tblpX="1675" w:tblpY="6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2040"/>
        <w:gridCol w:w="1860"/>
        <w:gridCol w:w="166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15" w:type="dxa"/>
            <w:vMerge w:val="restart"/>
            <w:vAlign w:val="center"/>
          </w:tcPr>
          <w:p>
            <w:pPr>
              <w:jc w:val="center"/>
              <w:rPr>
                <w:rFonts w:ascii="仿宋" w:hAnsi="仿宋" w:eastAsia="仿宋"/>
                <w:b/>
                <w:sz w:val="28"/>
                <w:szCs w:val="28"/>
              </w:rPr>
            </w:pPr>
            <w:r>
              <w:rPr>
                <w:rFonts w:hint="eastAsia" w:ascii="仿宋" w:hAnsi="仿宋" w:eastAsia="仿宋"/>
                <w:b/>
                <w:sz w:val="28"/>
                <w:szCs w:val="28"/>
              </w:rPr>
              <w:t>项</w:t>
            </w:r>
          </w:p>
          <w:p>
            <w:pPr>
              <w:jc w:val="center"/>
              <w:rPr>
                <w:rFonts w:ascii="仿宋" w:hAnsi="仿宋" w:eastAsia="仿宋"/>
                <w:b/>
                <w:sz w:val="28"/>
                <w:szCs w:val="28"/>
              </w:rPr>
            </w:pPr>
            <w:r>
              <w:rPr>
                <w:rFonts w:hint="eastAsia" w:ascii="仿宋" w:hAnsi="仿宋" w:eastAsia="仿宋"/>
                <w:b/>
                <w:sz w:val="28"/>
                <w:szCs w:val="28"/>
              </w:rPr>
              <w:t>目</w:t>
            </w:r>
          </w:p>
          <w:p>
            <w:pPr>
              <w:jc w:val="center"/>
              <w:rPr>
                <w:rFonts w:ascii="仿宋" w:hAnsi="仿宋" w:eastAsia="仿宋"/>
                <w:b/>
                <w:sz w:val="28"/>
                <w:szCs w:val="28"/>
              </w:rPr>
            </w:pPr>
            <w:r>
              <w:rPr>
                <w:rFonts w:hint="eastAsia" w:ascii="仿宋" w:hAnsi="仿宋" w:eastAsia="仿宋"/>
                <w:b/>
                <w:sz w:val="28"/>
                <w:szCs w:val="28"/>
              </w:rPr>
              <w:t>概</w:t>
            </w:r>
          </w:p>
          <w:p>
            <w:pPr>
              <w:jc w:val="center"/>
            </w:pPr>
            <w:r>
              <w:rPr>
                <w:rFonts w:hint="eastAsia" w:ascii="仿宋" w:hAnsi="仿宋" w:eastAsia="仿宋"/>
                <w:b/>
                <w:sz w:val="28"/>
                <w:szCs w:val="28"/>
              </w:rPr>
              <w:t>况</w:t>
            </w:r>
          </w:p>
        </w:tc>
        <w:tc>
          <w:tcPr>
            <w:tcW w:w="2040" w:type="dxa"/>
            <w:vAlign w:val="center"/>
          </w:tcPr>
          <w:p>
            <w:pPr>
              <w:rPr>
                <w:rFonts w:ascii="仿宋" w:hAnsi="仿宋" w:eastAsia="仿宋"/>
                <w:b/>
                <w:sz w:val="28"/>
                <w:szCs w:val="28"/>
              </w:rPr>
            </w:pPr>
            <w:r>
              <w:rPr>
                <w:rFonts w:hint="eastAsia" w:ascii="仿宋" w:hAnsi="仿宋" w:eastAsia="仿宋"/>
                <w:b/>
                <w:sz w:val="28"/>
                <w:szCs w:val="28"/>
              </w:rPr>
              <w:t>项目名称</w:t>
            </w:r>
          </w:p>
        </w:tc>
        <w:tc>
          <w:tcPr>
            <w:tcW w:w="5760" w:type="dxa"/>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715" w:type="dxa"/>
            <w:vMerge w:val="continue"/>
          </w:tcPr>
          <w:p/>
        </w:tc>
        <w:tc>
          <w:tcPr>
            <w:tcW w:w="2040" w:type="dxa"/>
            <w:vAlign w:val="center"/>
          </w:tcPr>
          <w:p>
            <w:pPr>
              <w:rPr>
                <w:rFonts w:ascii="仿宋" w:hAnsi="仿宋" w:eastAsia="仿宋"/>
                <w:b/>
                <w:sz w:val="28"/>
                <w:szCs w:val="28"/>
              </w:rPr>
            </w:pPr>
            <w:r>
              <w:rPr>
                <w:rFonts w:hint="eastAsia" w:ascii="仿宋" w:hAnsi="仿宋" w:eastAsia="仿宋"/>
                <w:b/>
                <w:sz w:val="28"/>
                <w:szCs w:val="28"/>
              </w:rPr>
              <w:t>项目预算金额</w:t>
            </w:r>
          </w:p>
        </w:tc>
        <w:tc>
          <w:tcPr>
            <w:tcW w:w="5760" w:type="dxa"/>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15" w:type="dxa"/>
            <w:vMerge w:val="continue"/>
          </w:tcPr>
          <w:p/>
        </w:tc>
        <w:tc>
          <w:tcPr>
            <w:tcW w:w="2040" w:type="dxa"/>
            <w:vAlign w:val="center"/>
          </w:tcPr>
          <w:p>
            <w:r>
              <w:rPr>
                <w:rFonts w:hint="eastAsia" w:ascii="仿宋" w:hAnsi="仿宋" w:eastAsia="仿宋"/>
                <w:b/>
                <w:sz w:val="28"/>
                <w:szCs w:val="28"/>
              </w:rPr>
              <w:t>经费项目号</w:t>
            </w:r>
          </w:p>
        </w:tc>
        <w:tc>
          <w:tcPr>
            <w:tcW w:w="1860" w:type="dxa"/>
          </w:tcPr>
          <w:p/>
        </w:tc>
        <w:tc>
          <w:tcPr>
            <w:tcW w:w="1665" w:type="dxa"/>
            <w:vAlign w:val="center"/>
          </w:tcPr>
          <w:p>
            <w:pPr>
              <w:rPr>
                <w:rFonts w:ascii="仿宋" w:hAnsi="仿宋" w:eastAsia="仿宋"/>
                <w:b/>
                <w:sz w:val="28"/>
                <w:szCs w:val="28"/>
              </w:rPr>
            </w:pPr>
            <w:r>
              <w:rPr>
                <w:rFonts w:hint="eastAsia" w:ascii="仿宋" w:hAnsi="仿宋" w:eastAsia="仿宋"/>
                <w:b/>
                <w:sz w:val="28"/>
                <w:szCs w:val="28"/>
              </w:rPr>
              <w:t>经费负责人</w:t>
            </w:r>
          </w:p>
        </w:tc>
        <w:tc>
          <w:tcPr>
            <w:tcW w:w="223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15" w:type="dxa"/>
            <w:vMerge w:val="continue"/>
          </w:tcPr>
          <w:p/>
        </w:tc>
        <w:tc>
          <w:tcPr>
            <w:tcW w:w="2040" w:type="dxa"/>
            <w:vAlign w:val="center"/>
          </w:tcPr>
          <w:p>
            <w:r>
              <w:rPr>
                <w:rFonts w:hint="eastAsia" w:ascii="仿宋" w:hAnsi="仿宋" w:eastAsia="仿宋"/>
                <w:b/>
                <w:sz w:val="28"/>
                <w:szCs w:val="28"/>
              </w:rPr>
              <w:t>项目负责人</w:t>
            </w:r>
          </w:p>
        </w:tc>
        <w:tc>
          <w:tcPr>
            <w:tcW w:w="1860" w:type="dxa"/>
          </w:tcPr>
          <w:p/>
        </w:tc>
        <w:tc>
          <w:tcPr>
            <w:tcW w:w="1665" w:type="dxa"/>
            <w:vAlign w:val="center"/>
          </w:tcPr>
          <w:p>
            <w:pPr>
              <w:rPr>
                <w:rFonts w:ascii="仿宋" w:hAnsi="仿宋" w:eastAsia="仿宋"/>
                <w:b/>
                <w:sz w:val="28"/>
                <w:szCs w:val="28"/>
              </w:rPr>
            </w:pPr>
            <w:r>
              <w:rPr>
                <w:rFonts w:hint="eastAsia" w:ascii="仿宋" w:hAnsi="仿宋" w:eastAsia="仿宋"/>
                <w:b/>
                <w:sz w:val="28"/>
                <w:szCs w:val="28"/>
              </w:rPr>
              <w:t>联系方式</w:t>
            </w:r>
          </w:p>
        </w:tc>
        <w:tc>
          <w:tcPr>
            <w:tcW w:w="223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715" w:type="dxa"/>
            <w:vMerge w:val="continue"/>
          </w:tcPr>
          <w:p/>
        </w:tc>
        <w:tc>
          <w:tcPr>
            <w:tcW w:w="2040" w:type="dxa"/>
            <w:vAlign w:val="center"/>
          </w:tcPr>
          <w:p>
            <w:r>
              <w:rPr>
                <w:rFonts w:hint="eastAsia" w:ascii="仿宋" w:hAnsi="仿宋" w:eastAsia="仿宋"/>
                <w:b/>
                <w:sz w:val="28"/>
                <w:szCs w:val="28"/>
              </w:rPr>
              <w:t>项目执行人</w:t>
            </w:r>
          </w:p>
        </w:tc>
        <w:tc>
          <w:tcPr>
            <w:tcW w:w="1860" w:type="dxa"/>
          </w:tcPr>
          <w:p/>
        </w:tc>
        <w:tc>
          <w:tcPr>
            <w:tcW w:w="1665" w:type="dxa"/>
            <w:vAlign w:val="center"/>
          </w:tcPr>
          <w:p>
            <w:pPr>
              <w:rPr>
                <w:rFonts w:ascii="仿宋" w:hAnsi="仿宋" w:eastAsia="仿宋"/>
                <w:b/>
                <w:sz w:val="28"/>
                <w:szCs w:val="28"/>
              </w:rPr>
            </w:pPr>
            <w:r>
              <w:rPr>
                <w:rFonts w:hint="eastAsia" w:ascii="仿宋" w:hAnsi="仿宋" w:eastAsia="仿宋"/>
                <w:b/>
                <w:sz w:val="28"/>
                <w:szCs w:val="28"/>
              </w:rPr>
              <w:t>联系方式</w:t>
            </w:r>
          </w:p>
        </w:tc>
        <w:tc>
          <w:tcPr>
            <w:tcW w:w="223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trPr>
        <w:tc>
          <w:tcPr>
            <w:tcW w:w="715" w:type="dxa"/>
            <w:vMerge w:val="restart"/>
            <w:vAlign w:val="center"/>
          </w:tcPr>
          <w:p>
            <w:pPr>
              <w:jc w:val="center"/>
              <w:rPr>
                <w:rFonts w:ascii="仿宋" w:hAnsi="仿宋" w:eastAsia="仿宋"/>
                <w:b/>
                <w:sz w:val="28"/>
                <w:szCs w:val="28"/>
              </w:rPr>
            </w:pPr>
            <w:r>
              <w:rPr>
                <w:rFonts w:hint="eastAsia" w:ascii="仿宋" w:hAnsi="仿宋" w:eastAsia="仿宋"/>
                <w:b/>
                <w:sz w:val="28"/>
                <w:szCs w:val="28"/>
              </w:rPr>
              <w:t>项</w:t>
            </w:r>
          </w:p>
          <w:p>
            <w:pPr>
              <w:jc w:val="center"/>
              <w:rPr>
                <w:rFonts w:ascii="仿宋" w:hAnsi="仿宋" w:eastAsia="仿宋"/>
                <w:b/>
                <w:sz w:val="28"/>
                <w:szCs w:val="28"/>
              </w:rPr>
            </w:pPr>
            <w:r>
              <w:rPr>
                <w:rFonts w:hint="eastAsia" w:ascii="仿宋" w:hAnsi="仿宋" w:eastAsia="仿宋"/>
                <w:b/>
                <w:sz w:val="28"/>
                <w:szCs w:val="28"/>
              </w:rPr>
              <w:t>目</w:t>
            </w:r>
          </w:p>
          <w:p>
            <w:pPr>
              <w:jc w:val="center"/>
              <w:rPr>
                <w:rFonts w:ascii="仿宋" w:hAnsi="仿宋" w:eastAsia="仿宋"/>
                <w:b/>
                <w:sz w:val="28"/>
                <w:szCs w:val="28"/>
              </w:rPr>
            </w:pPr>
            <w:r>
              <w:rPr>
                <w:rFonts w:hint="eastAsia" w:ascii="仿宋" w:hAnsi="仿宋" w:eastAsia="仿宋"/>
                <w:b/>
                <w:sz w:val="28"/>
                <w:szCs w:val="28"/>
              </w:rPr>
              <w:t>采</w:t>
            </w:r>
          </w:p>
          <w:p>
            <w:pPr>
              <w:jc w:val="center"/>
              <w:rPr>
                <w:rFonts w:ascii="仿宋" w:hAnsi="仿宋" w:eastAsia="仿宋"/>
                <w:b/>
                <w:sz w:val="28"/>
                <w:szCs w:val="28"/>
              </w:rPr>
            </w:pPr>
            <w:r>
              <w:rPr>
                <w:rFonts w:hint="eastAsia" w:ascii="仿宋" w:hAnsi="仿宋" w:eastAsia="仿宋"/>
                <w:b/>
                <w:sz w:val="28"/>
                <w:szCs w:val="28"/>
              </w:rPr>
              <w:t>购</w:t>
            </w:r>
          </w:p>
          <w:p>
            <w:pPr>
              <w:jc w:val="center"/>
              <w:rPr>
                <w:rFonts w:ascii="仿宋" w:hAnsi="仿宋" w:eastAsia="仿宋"/>
                <w:b/>
                <w:sz w:val="28"/>
                <w:szCs w:val="28"/>
              </w:rPr>
            </w:pPr>
            <w:r>
              <w:rPr>
                <w:rFonts w:hint="eastAsia" w:ascii="仿宋" w:hAnsi="仿宋" w:eastAsia="仿宋"/>
                <w:b/>
                <w:sz w:val="28"/>
                <w:szCs w:val="28"/>
              </w:rPr>
              <w:t>需</w:t>
            </w:r>
          </w:p>
          <w:p>
            <w:pPr>
              <w:jc w:val="center"/>
            </w:pPr>
            <w:r>
              <w:rPr>
                <w:rFonts w:hint="eastAsia" w:ascii="仿宋" w:hAnsi="仿宋" w:eastAsia="仿宋"/>
                <w:b/>
                <w:sz w:val="28"/>
                <w:szCs w:val="28"/>
              </w:rPr>
              <w:t>求</w:t>
            </w:r>
          </w:p>
        </w:tc>
        <w:tc>
          <w:tcPr>
            <w:tcW w:w="7800" w:type="dxa"/>
            <w:gridSpan w:val="4"/>
            <w:vAlign w:val="center"/>
          </w:tcPr>
          <w:p>
            <w:pPr>
              <w:rPr>
                <w:rFonts w:ascii="仿宋" w:hAnsi="仿宋" w:eastAsia="仿宋"/>
                <w:bCs/>
                <w:sz w:val="24"/>
              </w:rPr>
            </w:pPr>
            <w:r>
              <w:rPr>
                <w:rFonts w:hint="eastAsia" w:ascii="仿宋" w:hAnsi="仿宋" w:eastAsia="仿宋"/>
                <w:b/>
                <w:bCs/>
                <w:sz w:val="28"/>
                <w:szCs w:val="28"/>
              </w:rPr>
              <w:t>1、主要性能、技术参数</w:t>
            </w:r>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15" w:type="dxa"/>
            <w:vMerge w:val="continue"/>
          </w:tcPr>
          <w:p/>
        </w:tc>
        <w:tc>
          <w:tcPr>
            <w:tcW w:w="7800" w:type="dxa"/>
            <w:gridSpan w:val="4"/>
          </w:tcPr>
          <w:p>
            <w:pPr>
              <w:rPr>
                <w:rFonts w:ascii="仿宋" w:hAnsi="仿宋" w:eastAsia="仿宋"/>
                <w:bCs/>
                <w:sz w:val="24"/>
              </w:rPr>
            </w:pPr>
            <w:r>
              <w:rPr>
                <w:rFonts w:ascii="仿宋" w:hAnsi="仿宋" w:eastAsia="仿宋"/>
                <w:b/>
                <w:bCs/>
                <w:sz w:val="28"/>
                <w:szCs w:val="28"/>
              </w:rPr>
              <w:t>2</w:t>
            </w:r>
            <w:r>
              <w:rPr>
                <w:rFonts w:hint="eastAsia" w:ascii="仿宋" w:hAnsi="仿宋" w:eastAsia="仿宋"/>
                <w:b/>
                <w:bCs/>
                <w:sz w:val="28"/>
                <w:szCs w:val="28"/>
              </w:rPr>
              <w:t>、项目清单</w:t>
            </w:r>
            <w:r>
              <w:rPr>
                <w:rFonts w:hint="eastAsia" w:ascii="仿宋" w:hAnsi="仿宋" w:eastAsia="仿宋"/>
                <w:bCs/>
                <w:sz w:val="24"/>
              </w:rPr>
              <w:t>（包括数量、控制单价等）</w:t>
            </w:r>
          </w:p>
          <w:p>
            <w:pP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715" w:type="dxa"/>
            <w:vMerge w:val="continue"/>
          </w:tcPr>
          <w:p/>
        </w:tc>
        <w:tc>
          <w:tcPr>
            <w:tcW w:w="7800" w:type="dxa"/>
            <w:gridSpan w:val="4"/>
          </w:tcPr>
          <w:p>
            <w:pPr>
              <w:rPr>
                <w:rFonts w:ascii="仿宋" w:hAnsi="仿宋" w:eastAsia="仿宋"/>
                <w:b/>
                <w:bCs/>
                <w:sz w:val="28"/>
                <w:szCs w:val="28"/>
              </w:rPr>
            </w:pPr>
            <w:r>
              <w:rPr>
                <w:rFonts w:ascii="仿宋" w:hAnsi="仿宋" w:eastAsia="仿宋"/>
                <w:b/>
                <w:bCs/>
                <w:sz w:val="28"/>
                <w:szCs w:val="28"/>
              </w:rPr>
              <w:t>3</w:t>
            </w:r>
            <w:r>
              <w:rPr>
                <w:rFonts w:hint="eastAsia" w:ascii="仿宋" w:hAnsi="仿宋" w:eastAsia="仿宋"/>
                <w:b/>
                <w:bCs/>
                <w:sz w:val="28"/>
                <w:szCs w:val="28"/>
              </w:rPr>
              <w:t>、是否进口产品</w:t>
            </w:r>
            <w:r>
              <w:rPr>
                <w:rFonts w:hint="eastAsia" w:ascii="仿宋" w:hAnsi="仿宋" w:eastAsia="仿宋"/>
                <w:bCs/>
                <w:sz w:val="28"/>
                <w:szCs w:val="28"/>
              </w:rPr>
              <w:t xml:space="preserve">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15" w:type="dxa"/>
            <w:vMerge w:val="continue"/>
          </w:tcPr>
          <w:p/>
        </w:tc>
        <w:tc>
          <w:tcPr>
            <w:tcW w:w="7800" w:type="dxa"/>
            <w:gridSpan w:val="4"/>
          </w:tcPr>
          <w:p>
            <w:pPr>
              <w:rPr>
                <w:rFonts w:ascii="仿宋" w:hAnsi="仿宋" w:eastAsia="仿宋"/>
                <w:b/>
                <w:bCs/>
                <w:color w:val="FF0000"/>
                <w:sz w:val="24"/>
              </w:rPr>
            </w:pPr>
            <w:r>
              <w:rPr>
                <w:rFonts w:hint="eastAsia" w:ascii="仿宋" w:hAnsi="仿宋" w:eastAsia="仿宋"/>
                <w:b/>
                <w:bCs/>
                <w:sz w:val="28"/>
                <w:szCs w:val="28"/>
              </w:rPr>
              <w:t>4、交货日期及地点</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715" w:type="dxa"/>
            <w:vMerge w:val="continue"/>
          </w:tcPr>
          <w:p/>
        </w:tc>
        <w:tc>
          <w:tcPr>
            <w:tcW w:w="7800" w:type="dxa"/>
            <w:gridSpan w:val="4"/>
          </w:tcPr>
          <w:p>
            <w:pPr>
              <w:rPr>
                <w:rFonts w:ascii="仿宋" w:hAnsi="仿宋" w:eastAsia="仿宋"/>
                <w:b/>
                <w:bCs/>
                <w:sz w:val="28"/>
                <w:szCs w:val="28"/>
              </w:rPr>
            </w:pPr>
            <w:r>
              <w:rPr>
                <w:rFonts w:ascii="仿宋" w:hAnsi="仿宋" w:eastAsia="仿宋"/>
                <w:b/>
                <w:bCs/>
                <w:sz w:val="28"/>
                <w:szCs w:val="28"/>
              </w:rPr>
              <w:t>5</w:t>
            </w:r>
            <w:r>
              <w:rPr>
                <w:rFonts w:hint="eastAsia" w:ascii="仿宋" w:hAnsi="仿宋" w:eastAsia="仿宋"/>
                <w:b/>
                <w:bCs/>
                <w:sz w:val="28"/>
                <w:szCs w:val="28"/>
              </w:rPr>
              <w:t>、验收标准</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715" w:type="dxa"/>
            <w:vMerge w:val="continue"/>
          </w:tcPr>
          <w:p/>
        </w:tc>
        <w:tc>
          <w:tcPr>
            <w:tcW w:w="7800" w:type="dxa"/>
            <w:gridSpan w:val="4"/>
          </w:tcPr>
          <w:p>
            <w:pPr>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、付款进度及方式</w:t>
            </w:r>
          </w:p>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exact"/>
        </w:trPr>
        <w:tc>
          <w:tcPr>
            <w:tcW w:w="715" w:type="dxa"/>
            <w:vMerge w:val="continue"/>
          </w:tcPr>
          <w:p/>
        </w:tc>
        <w:tc>
          <w:tcPr>
            <w:tcW w:w="7800" w:type="dxa"/>
            <w:gridSpan w:val="4"/>
          </w:tcPr>
          <w:p>
            <w:pPr>
              <w:numPr>
                <w:ilvl w:val="0"/>
                <w:numId w:val="1"/>
              </w:numPr>
              <w:rPr>
                <w:rFonts w:ascii="仿宋" w:hAnsi="仿宋" w:eastAsia="仿宋"/>
                <w:b/>
                <w:bCs/>
                <w:sz w:val="28"/>
                <w:szCs w:val="28"/>
              </w:rPr>
            </w:pPr>
            <w:r>
              <w:rPr>
                <w:rFonts w:hint="eastAsia" w:ascii="仿宋" w:hAnsi="仿宋" w:eastAsia="仿宋"/>
                <w:b/>
                <w:bCs/>
                <w:sz w:val="28"/>
                <w:szCs w:val="28"/>
              </w:rPr>
              <w:t>售后服务要求</w:t>
            </w:r>
            <w:r>
              <w:rPr>
                <w:rFonts w:hint="eastAsia" w:ascii="仿宋" w:hAnsi="仿宋" w:eastAsia="仿宋"/>
                <w:bCs/>
                <w:sz w:val="24"/>
              </w:rPr>
              <w:t>（质保、维修等需供应商承诺的情况）</w:t>
            </w:r>
          </w:p>
          <w:p>
            <w:pPr>
              <w:rPr>
                <w:rFonts w:ascii="仿宋" w:hAnsi="仿宋" w:eastAsia="仿宋"/>
                <w:b/>
                <w:bCs/>
                <w:sz w:val="28"/>
                <w:szCs w:val="28"/>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exact"/>
        </w:trPr>
        <w:tc>
          <w:tcPr>
            <w:tcW w:w="715" w:type="dxa"/>
            <w:vMerge w:val="continue"/>
          </w:tcPr>
          <w:p/>
        </w:tc>
        <w:tc>
          <w:tcPr>
            <w:tcW w:w="7800" w:type="dxa"/>
            <w:gridSpan w:val="4"/>
          </w:tcPr>
          <w:p>
            <w:pPr>
              <w:rPr>
                <w:rFonts w:ascii="仿宋" w:hAnsi="仿宋" w:eastAsia="仿宋"/>
                <w:b/>
                <w:bCs/>
                <w:sz w:val="24"/>
              </w:rPr>
            </w:pPr>
            <w:r>
              <w:rPr>
                <w:rFonts w:ascii="仿宋" w:hAnsi="仿宋" w:eastAsia="仿宋"/>
                <w:b/>
                <w:bCs/>
                <w:sz w:val="28"/>
                <w:szCs w:val="28"/>
              </w:rPr>
              <w:t>8</w:t>
            </w:r>
            <w:r>
              <w:rPr>
                <w:rFonts w:hint="eastAsia" w:ascii="仿宋" w:hAnsi="仿宋" w:eastAsia="仿宋"/>
                <w:b/>
                <w:bCs/>
                <w:sz w:val="28"/>
                <w:szCs w:val="28"/>
              </w:rPr>
              <w:t>、其他需要说明的事项</w:t>
            </w:r>
          </w:p>
          <w:p>
            <w:pPr>
              <w:rPr>
                <w:rFonts w:ascii="仿宋" w:hAnsi="仿宋" w:eastAsia="仿宋"/>
                <w:b/>
                <w:bCs/>
                <w:sz w:val="28"/>
                <w:szCs w:val="28"/>
              </w:rPr>
            </w:pPr>
          </w:p>
          <w:p>
            <w:pPr>
              <w:rPr>
                <w:rFonts w:ascii="仿宋" w:hAnsi="仿宋" w:eastAsia="仿宋"/>
                <w:b/>
                <w:bCs/>
                <w:sz w:val="28"/>
                <w:szCs w:val="28"/>
              </w:rPr>
            </w:pPr>
          </w:p>
          <w:p>
            <w:pPr>
              <w:rPr>
                <w:rFonts w:ascii="仿宋" w:hAnsi="仿宋" w:eastAsia="仿宋"/>
                <w:b/>
                <w:bCs/>
                <w:sz w:val="28"/>
                <w:szCs w:val="28"/>
              </w:rPr>
            </w:pPr>
          </w:p>
          <w:p/>
        </w:tc>
      </w:tr>
    </w:tbl>
    <w:p>
      <w:pPr>
        <w:tabs>
          <w:tab w:val="left" w:pos="540"/>
        </w:tabs>
        <w:spacing w:line="360" w:lineRule="auto"/>
        <w:rPr>
          <w:rFonts w:ascii="仿宋" w:hAnsi="仿宋" w:eastAsia="仿宋"/>
          <w:b/>
          <w:bCs/>
          <w:sz w:val="30"/>
          <w:szCs w:val="30"/>
        </w:rPr>
      </w:pPr>
      <w:r>
        <w:rPr>
          <w:rFonts w:hint="eastAsia" w:ascii="仿宋" w:hAnsi="仿宋" w:eastAsia="仿宋"/>
          <w:b/>
          <w:bCs/>
          <w:sz w:val="30"/>
          <w:szCs w:val="30"/>
        </w:rPr>
        <w:t>一、项目概况及采购需求</w:t>
      </w:r>
    </w:p>
    <w:p>
      <w:pPr>
        <w:tabs>
          <w:tab w:val="left" w:pos="540"/>
        </w:tabs>
        <w:spacing w:line="360" w:lineRule="auto"/>
        <w:rPr>
          <w:rFonts w:ascii="仿宋" w:hAnsi="仿宋" w:eastAsia="仿宋"/>
          <w:b/>
          <w:bCs/>
          <w:sz w:val="30"/>
          <w:szCs w:val="30"/>
        </w:rPr>
      </w:pPr>
      <w:r>
        <w:rPr>
          <w:rFonts w:hint="eastAsia" w:ascii="仿宋" w:hAnsi="仿宋" w:eastAsia="仿宋"/>
          <w:b/>
          <w:bCs/>
          <w:sz w:val="30"/>
          <w:szCs w:val="30"/>
        </w:rPr>
        <w:t>二、项目的可行性调研</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8296" w:type="dxa"/>
            <w:tcBorders>
              <w:top w:val="single" w:color="auto" w:sz="4" w:space="0"/>
              <w:left w:val="single" w:color="auto" w:sz="4" w:space="0"/>
              <w:bottom w:val="single" w:color="auto" w:sz="4" w:space="0"/>
              <w:right w:val="single" w:color="auto" w:sz="4" w:space="0"/>
            </w:tcBorders>
          </w:tcPr>
          <w:p>
            <w:pPr>
              <w:rPr>
                <w:rFonts w:ascii="仿宋" w:hAnsi="仿宋" w:eastAsia="仿宋"/>
                <w:b/>
                <w:sz w:val="24"/>
              </w:rPr>
            </w:pPr>
            <w:r>
              <w:rPr>
                <w:rFonts w:hint="eastAsia" w:ascii="仿宋" w:hAnsi="仿宋" w:eastAsia="仿宋"/>
                <w:b/>
                <w:sz w:val="28"/>
                <w:szCs w:val="28"/>
              </w:rPr>
              <w:t>1、申购理由（简要描述）</w:t>
            </w:r>
          </w:p>
          <w:p>
            <w:pPr>
              <w:rPr>
                <w:rFonts w:ascii="仿宋" w:hAnsi="仿宋" w:eastAsia="仿宋"/>
                <w:b/>
                <w:sz w:val="24"/>
              </w:rPr>
            </w:pPr>
          </w:p>
          <w:p>
            <w:pPr>
              <w:rPr>
                <w:rFonts w:ascii="仿宋" w:hAnsi="仿宋" w:eastAsia="仿宋"/>
                <w:b/>
                <w:sz w:val="24"/>
              </w:rPr>
            </w:pPr>
          </w:p>
          <w:p>
            <w:pPr>
              <w:rPr>
                <w:rFonts w:ascii="仿宋" w:hAnsi="仿宋" w:eastAsia="仿宋"/>
                <w:b/>
                <w:sz w:val="24"/>
              </w:rPr>
            </w:pPr>
          </w:p>
          <w:p>
            <w:pPr>
              <w:rPr>
                <w:rFonts w:ascii="仿宋" w:hAnsi="仿宋" w:eastAsia="仿宋"/>
                <w:b/>
                <w:sz w:val="24"/>
              </w:rPr>
            </w:pPr>
          </w:p>
          <w:p>
            <w:pPr>
              <w:rPr>
                <w:rFonts w:ascii="仿宋" w:hAnsi="仿宋" w:eastAsia="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4" w:hRule="atLeast"/>
        </w:trPr>
        <w:tc>
          <w:tcPr>
            <w:tcW w:w="8296" w:type="dxa"/>
            <w:tcBorders>
              <w:top w:val="single" w:color="auto" w:sz="4" w:space="0"/>
              <w:left w:val="single" w:color="auto" w:sz="4" w:space="0"/>
              <w:bottom w:val="single" w:color="auto" w:sz="4" w:space="0"/>
              <w:right w:val="single" w:color="auto" w:sz="4" w:space="0"/>
            </w:tcBorders>
          </w:tcPr>
          <w:p>
            <w:pPr>
              <w:rPr>
                <w:rFonts w:ascii="仿宋" w:hAnsi="仿宋" w:eastAsia="仿宋"/>
                <w:b/>
                <w:sz w:val="28"/>
                <w:szCs w:val="28"/>
              </w:rPr>
            </w:pPr>
            <w:r>
              <w:rPr>
                <w:rFonts w:hint="eastAsia" w:ascii="仿宋" w:hAnsi="仿宋" w:eastAsia="仿宋"/>
                <w:b/>
                <w:bCs/>
                <w:sz w:val="28"/>
                <w:szCs w:val="28"/>
              </w:rPr>
              <w:t>2、该项目的校内外、国内外的调研情况</w:t>
            </w:r>
            <w:r>
              <w:rPr>
                <w:rFonts w:hint="eastAsia" w:ascii="仿宋" w:hAnsi="仿宋" w:eastAsia="仿宋"/>
                <w:bCs/>
                <w:sz w:val="24"/>
              </w:rPr>
              <w:t>（仪器设备必填）</w:t>
            </w:r>
          </w:p>
          <w:p>
            <w:pPr>
              <w:tabs>
                <w:tab w:val="left" w:pos="1908"/>
              </w:tabs>
              <w:rPr>
                <w:rFonts w:ascii="仿宋" w:hAnsi="仿宋" w:eastAsia="仿宋"/>
                <w:sz w:val="24"/>
              </w:rPr>
            </w:pPr>
          </w:p>
          <w:p>
            <w:pPr>
              <w:tabs>
                <w:tab w:val="left" w:pos="1908"/>
              </w:tabs>
              <w:rPr>
                <w:rFonts w:ascii="仿宋" w:hAnsi="仿宋" w:eastAsia="仿宋"/>
                <w:sz w:val="24"/>
              </w:rPr>
            </w:pPr>
          </w:p>
          <w:p>
            <w:pPr>
              <w:tabs>
                <w:tab w:val="left" w:pos="1908"/>
              </w:tabs>
              <w:rPr>
                <w:rFonts w:ascii="仿宋" w:hAnsi="仿宋" w:eastAsia="仿宋"/>
                <w:sz w:val="24"/>
              </w:rPr>
            </w:pPr>
          </w:p>
          <w:p>
            <w:pPr>
              <w:tabs>
                <w:tab w:val="left" w:pos="1908"/>
              </w:tabs>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trPr>
        <w:tc>
          <w:tcPr>
            <w:tcW w:w="8296" w:type="dxa"/>
            <w:tcBorders>
              <w:top w:val="single" w:color="auto" w:sz="4" w:space="0"/>
              <w:left w:val="single" w:color="auto" w:sz="4" w:space="0"/>
              <w:bottom w:val="single" w:color="auto" w:sz="4" w:space="0"/>
              <w:right w:val="single" w:color="auto" w:sz="4" w:space="0"/>
            </w:tcBorders>
          </w:tcPr>
          <w:p>
            <w:pPr>
              <w:spacing w:line="320" w:lineRule="exact"/>
              <w:rPr>
                <w:rFonts w:ascii="仿宋" w:hAnsi="仿宋" w:eastAsia="仿宋"/>
                <w:bCs/>
                <w:sz w:val="24"/>
              </w:rPr>
            </w:pPr>
            <w:r>
              <w:rPr>
                <w:rFonts w:ascii="仿宋" w:hAnsi="仿宋" w:eastAsia="仿宋"/>
                <w:b/>
                <w:bCs/>
                <w:sz w:val="28"/>
                <w:szCs w:val="28"/>
              </w:rPr>
              <w:t>3</w:t>
            </w:r>
            <w:r>
              <w:rPr>
                <w:rFonts w:hint="eastAsia" w:ascii="仿宋" w:hAnsi="仿宋" w:eastAsia="仿宋"/>
                <w:b/>
                <w:bCs/>
                <w:sz w:val="28"/>
                <w:szCs w:val="28"/>
              </w:rPr>
              <w:t>、主要性能、技术参数的调研情况</w:t>
            </w:r>
            <w:r>
              <w:rPr>
                <w:rFonts w:hint="eastAsia" w:ascii="仿宋" w:hAnsi="仿宋" w:eastAsia="仿宋"/>
                <w:bCs/>
                <w:sz w:val="24"/>
              </w:rPr>
              <w:t>（</w:t>
            </w:r>
            <w:r>
              <w:rPr>
                <w:rFonts w:ascii="仿宋" w:hAnsi="仿宋" w:eastAsia="仿宋"/>
                <w:bCs/>
                <w:sz w:val="24"/>
              </w:rPr>
              <w:t>仪器设备必填，</w:t>
            </w:r>
            <w:r>
              <w:rPr>
                <w:rFonts w:hint="eastAsia" w:ascii="仿宋" w:hAnsi="仿宋" w:eastAsia="仿宋"/>
                <w:bCs/>
                <w:sz w:val="24"/>
              </w:rPr>
              <w:t>一般</w:t>
            </w:r>
            <w:r>
              <w:rPr>
                <w:rFonts w:ascii="仿宋" w:hAnsi="仿宋" w:eastAsia="仿宋"/>
                <w:bCs/>
                <w:sz w:val="24"/>
              </w:rPr>
              <w:t>需调研</w:t>
            </w:r>
            <w:r>
              <w:rPr>
                <w:rFonts w:hint="eastAsia" w:ascii="仿宋" w:hAnsi="仿宋" w:eastAsia="仿宋"/>
                <w:bCs/>
                <w:sz w:val="24"/>
              </w:rPr>
              <w:t>不少于</w:t>
            </w:r>
            <w:r>
              <w:rPr>
                <w:rFonts w:ascii="仿宋" w:hAnsi="仿宋" w:eastAsia="仿宋"/>
                <w:bCs/>
                <w:sz w:val="24"/>
              </w:rPr>
              <w:t>三个市场价格相近的不同品牌仪器设备</w:t>
            </w:r>
            <w:r>
              <w:rPr>
                <w:rFonts w:hint="eastAsia" w:ascii="仿宋" w:hAnsi="仿宋" w:eastAsia="仿宋"/>
                <w:bCs/>
                <w:sz w:val="24"/>
              </w:rPr>
              <w:t>）</w:t>
            </w: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trPr>
        <w:tc>
          <w:tcPr>
            <w:tcW w:w="8296" w:type="dxa"/>
            <w:tcBorders>
              <w:top w:val="single" w:color="auto" w:sz="4" w:space="0"/>
              <w:left w:val="single" w:color="auto" w:sz="4" w:space="0"/>
              <w:bottom w:val="single" w:color="auto" w:sz="4" w:space="0"/>
              <w:right w:val="single" w:color="auto" w:sz="4" w:space="0"/>
            </w:tcBorders>
          </w:tcPr>
          <w:p>
            <w:pPr>
              <w:spacing w:line="320" w:lineRule="exact"/>
              <w:rPr>
                <w:rFonts w:ascii="仿宋" w:hAnsi="仿宋" w:eastAsia="仿宋"/>
                <w:bCs/>
                <w:sz w:val="24"/>
              </w:rPr>
            </w:pPr>
            <w:r>
              <w:rPr>
                <w:rFonts w:ascii="仿宋" w:hAnsi="仿宋" w:eastAsia="仿宋"/>
                <w:b/>
                <w:bCs/>
                <w:sz w:val="28"/>
                <w:szCs w:val="28"/>
              </w:rPr>
              <w:t>4</w:t>
            </w:r>
            <w:r>
              <w:rPr>
                <w:rFonts w:hint="eastAsia" w:ascii="仿宋" w:hAnsi="仿宋" w:eastAsia="仿宋"/>
                <w:b/>
                <w:bCs/>
                <w:sz w:val="28"/>
                <w:szCs w:val="28"/>
              </w:rPr>
              <w:t>、项目的预期绩效目标</w:t>
            </w:r>
            <w:r>
              <w:rPr>
                <w:rFonts w:hint="eastAsia" w:ascii="仿宋" w:hAnsi="仿宋" w:eastAsia="仿宋"/>
                <w:bCs/>
                <w:sz w:val="24"/>
              </w:rPr>
              <w:t>（在满足人才培养需求，保障教学、科研、办公和师生生活等方面实施本项目能解决的问题、缓解的困难）</w:t>
            </w: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p>
            <w:pPr>
              <w:rPr>
                <w:rFonts w:ascii="仿宋" w:hAnsi="仿宋" w:eastAsia="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7" w:hRule="atLeast"/>
        </w:trPr>
        <w:tc>
          <w:tcPr>
            <w:tcW w:w="8296" w:type="dxa"/>
            <w:tcBorders>
              <w:top w:val="single" w:color="auto" w:sz="4" w:space="0"/>
              <w:left w:val="single" w:color="auto" w:sz="4" w:space="0"/>
              <w:bottom w:val="single" w:color="auto" w:sz="4" w:space="0"/>
              <w:right w:val="single" w:color="auto" w:sz="4" w:space="0"/>
            </w:tcBorders>
          </w:tcPr>
          <w:p>
            <w:pPr>
              <w:numPr>
                <w:ilvl w:val="0"/>
                <w:numId w:val="2"/>
              </w:numPr>
              <w:spacing w:line="320" w:lineRule="exact"/>
              <w:rPr>
                <w:rFonts w:ascii="仿宋" w:hAnsi="仿宋" w:eastAsia="仿宋"/>
                <w:b/>
                <w:bCs/>
                <w:sz w:val="28"/>
                <w:szCs w:val="28"/>
              </w:rPr>
            </w:pPr>
            <w:r>
              <w:rPr>
                <w:rFonts w:hint="eastAsia" w:ascii="仿宋" w:hAnsi="仿宋" w:eastAsia="仿宋"/>
                <w:b/>
                <w:bCs/>
                <w:sz w:val="28"/>
                <w:szCs w:val="28"/>
              </w:rPr>
              <w:t>基础设施条件及安全隐患</w:t>
            </w:r>
            <w:r>
              <w:rPr>
                <w:rFonts w:hint="eastAsia" w:ascii="仿宋" w:hAnsi="仿宋" w:eastAsia="仿宋"/>
                <w:b/>
                <w:bCs/>
                <w:color w:val="000000" w:themeColor="text1"/>
                <w:sz w:val="28"/>
                <w:szCs w:val="28"/>
                <w14:textFill>
                  <w14:solidFill>
                    <w14:schemeClr w14:val="tx1"/>
                  </w14:solidFill>
                </w14:textFill>
              </w:rPr>
              <w:t>（请提前与相关管理部门沟通，经许可后方可进入论证环节）</w:t>
            </w:r>
          </w:p>
          <w:p>
            <w:pPr>
              <w:spacing w:line="300" w:lineRule="exact"/>
              <w:rPr>
                <w:rFonts w:ascii="仿宋" w:hAnsi="仿宋" w:eastAsia="仿宋"/>
                <w:bCs/>
                <w:sz w:val="24"/>
              </w:rPr>
            </w:pPr>
            <w:r>
              <w:rPr>
                <w:rFonts w:hint="eastAsia" w:ascii="仿宋" w:hAnsi="仿宋" w:eastAsia="仿宋"/>
                <w:bCs/>
                <w:sz w:val="24"/>
              </w:rPr>
              <w:t>（1）设备（存放）地点、面积、水电气等基础条件满足情况</w:t>
            </w:r>
          </w:p>
          <w:p>
            <w:pPr>
              <w:spacing w:line="300" w:lineRule="exact"/>
              <w:rPr>
                <w:rFonts w:ascii="仿宋" w:hAnsi="仿宋" w:eastAsia="仿宋"/>
                <w:bCs/>
                <w:sz w:val="24"/>
              </w:rPr>
            </w:pPr>
            <w:r>
              <w:rPr>
                <w:rFonts w:hint="eastAsia" w:ascii="仿宋" w:hAnsi="仿宋" w:eastAsia="仿宋"/>
                <w:bCs/>
                <w:sz w:val="24"/>
              </w:rPr>
              <w:t>（2）是否存在安全隐患（如存在，请列出安全隐患风险点，并提出相应解决办法）</w:t>
            </w:r>
          </w:p>
          <w:p>
            <w:pPr>
              <w:spacing w:line="300" w:lineRule="exact"/>
              <w:rPr>
                <w:rFonts w:ascii="仿宋" w:hAnsi="仿宋" w:eastAsia="仿宋"/>
                <w:bCs/>
                <w:sz w:val="24"/>
              </w:rPr>
            </w:pPr>
            <w:r>
              <w:rPr>
                <w:rFonts w:hint="eastAsia" w:ascii="仿宋" w:hAnsi="仿宋" w:eastAsia="仿宋"/>
                <w:bCs/>
                <w:sz w:val="24"/>
              </w:rPr>
              <w:t>（3）若涉及原有仪器设备的处置，提供有效方案</w:t>
            </w:r>
          </w:p>
          <w:p>
            <w:pPr>
              <w:spacing w:line="320" w:lineRule="exact"/>
              <w:rPr>
                <w:rFonts w:ascii="仿宋" w:hAnsi="仿宋" w:eastAsia="仿宋"/>
                <w:bCs/>
                <w:sz w:val="24"/>
              </w:rPr>
            </w:pPr>
          </w:p>
          <w:p>
            <w:pPr>
              <w:spacing w:line="320" w:lineRule="exact"/>
              <w:rPr>
                <w:rFonts w:ascii="仿宋" w:hAnsi="仿宋" w:eastAsia="仿宋"/>
                <w:bCs/>
                <w:sz w:val="24"/>
              </w:rPr>
            </w:pPr>
          </w:p>
          <w:p>
            <w:pPr>
              <w:spacing w:line="320" w:lineRule="exact"/>
              <w:rPr>
                <w:rFonts w:ascii="仿宋" w:hAnsi="仿宋" w:eastAsia="仿宋"/>
                <w:bCs/>
                <w:sz w:val="24"/>
              </w:rPr>
            </w:pPr>
            <w:bookmarkStart w:id="0" w:name="_GoBack"/>
            <w:bookmarkEnd w:id="0"/>
          </w:p>
        </w:tc>
      </w:tr>
    </w:tbl>
    <w:p>
      <w:pPr>
        <w:tabs>
          <w:tab w:val="left" w:pos="540"/>
        </w:tabs>
        <w:spacing w:line="360" w:lineRule="auto"/>
        <w:rPr>
          <w:rFonts w:ascii="仿宋" w:hAnsi="仿宋" w:eastAsia="仿宋"/>
          <w:b/>
          <w:bCs/>
          <w:sz w:val="32"/>
          <w:szCs w:val="32"/>
        </w:rPr>
      </w:pPr>
      <w:r>
        <w:rPr>
          <w:rFonts w:hint="eastAsia" w:ascii="仿宋" w:hAnsi="仿宋" w:eastAsia="仿宋"/>
          <w:b/>
          <w:bCs/>
          <w:sz w:val="32"/>
          <w:szCs w:val="32"/>
        </w:rPr>
        <w:t>三、</w:t>
      </w:r>
      <w:r>
        <w:rPr>
          <w:rFonts w:hint="eastAsia" w:ascii="仿宋" w:hAnsi="仿宋" w:eastAsia="仿宋" w:cs="Times New Roman"/>
          <w:b/>
          <w:bCs/>
          <w:sz w:val="32"/>
          <w:szCs w:val="32"/>
        </w:rPr>
        <w:t>项目申请</w:t>
      </w:r>
      <w:r>
        <w:rPr>
          <w:rFonts w:hint="eastAsia" w:ascii="仿宋" w:hAnsi="仿宋" w:eastAsia="仿宋"/>
          <w:b/>
          <w:bCs/>
          <w:sz w:val="32"/>
          <w:szCs w:val="32"/>
        </w:rPr>
        <w:t>部门综合论证意见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340"/>
        <w:gridCol w:w="1005"/>
        <w:gridCol w:w="1243"/>
        <w:gridCol w:w="1276"/>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99"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时间</w:t>
            </w:r>
          </w:p>
        </w:tc>
        <w:tc>
          <w:tcPr>
            <w:tcW w:w="2340" w:type="dxa"/>
            <w:vAlign w:val="center"/>
          </w:tcPr>
          <w:p>
            <w:pPr>
              <w:spacing w:line="360" w:lineRule="auto"/>
              <w:jc w:val="center"/>
              <w:rPr>
                <w:rFonts w:ascii="仿宋" w:hAnsi="仿宋" w:eastAsia="仿宋"/>
                <w:b/>
                <w:bCs/>
                <w:sz w:val="28"/>
                <w:szCs w:val="28"/>
              </w:rPr>
            </w:pPr>
          </w:p>
        </w:tc>
        <w:tc>
          <w:tcPr>
            <w:tcW w:w="1005"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地点</w:t>
            </w:r>
          </w:p>
        </w:tc>
        <w:tc>
          <w:tcPr>
            <w:tcW w:w="1243" w:type="dxa"/>
            <w:vAlign w:val="center"/>
          </w:tcPr>
          <w:p>
            <w:pPr>
              <w:spacing w:line="360" w:lineRule="auto"/>
              <w:jc w:val="center"/>
              <w:rPr>
                <w:rFonts w:ascii="仿宋" w:hAnsi="仿宋" w:eastAsia="仿宋"/>
                <w:b/>
                <w:bCs/>
                <w:sz w:val="28"/>
                <w:szCs w:val="28"/>
              </w:rPr>
            </w:pPr>
          </w:p>
        </w:tc>
        <w:tc>
          <w:tcPr>
            <w:tcW w:w="1276"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主持人</w:t>
            </w:r>
          </w:p>
        </w:tc>
        <w:tc>
          <w:tcPr>
            <w:tcW w:w="1893"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56" w:type="dxa"/>
            <w:gridSpan w:val="6"/>
          </w:tcPr>
          <w:p>
            <w:pPr>
              <w:rPr>
                <w:rFonts w:ascii="仿宋" w:hAnsi="仿宋" w:eastAsia="仿宋"/>
                <w:szCs w:val="21"/>
              </w:rPr>
            </w:pPr>
            <w:r>
              <w:rPr>
                <w:rFonts w:hint="eastAsia" w:ascii="仿宋" w:hAnsi="仿宋" w:eastAsia="仿宋"/>
                <w:szCs w:val="21"/>
              </w:rPr>
              <w:t>注</w:t>
            </w:r>
            <w:r>
              <w:rPr>
                <w:rFonts w:hint="eastAsia" w:ascii="仿宋" w:hAnsi="仿宋" w:eastAsia="仿宋" w:cs="Times New Roman"/>
                <w:szCs w:val="21"/>
              </w:rPr>
              <w:t>：项目申</w:t>
            </w:r>
            <w:r>
              <w:rPr>
                <w:rFonts w:hint="eastAsia" w:ascii="仿宋" w:hAnsi="仿宋" w:eastAsia="仿宋"/>
                <w:szCs w:val="21"/>
              </w:rPr>
              <w:t>请部门论证须对项目的申购理由、项目调研情况、基础条件、安全隐患风险、项目预算及清单控制单价、主要性能、技术参数、商务条款及绩效目标等开展认真且详尽的论证。</w:t>
            </w: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jc w:val="left"/>
              <w:rPr>
                <w:rFonts w:ascii="仿宋" w:hAnsi="仿宋" w:eastAsia="仿宋" w:cs="宋体"/>
                <w:b/>
                <w:bCs/>
                <w:sz w:val="28"/>
                <w:szCs w:val="28"/>
              </w:rPr>
            </w:pPr>
            <w:r>
              <w:rPr>
                <w:rFonts w:hint="eastAsia" w:ascii="仿宋" w:hAnsi="仿宋" w:eastAsia="仿宋"/>
                <w:b/>
                <w:bCs/>
                <w:sz w:val="28"/>
                <w:szCs w:val="28"/>
              </w:rPr>
              <w:t>参加人员</w:t>
            </w:r>
          </w:p>
          <w:p>
            <w:pPr>
              <w:spacing w:line="360" w:lineRule="auto"/>
              <w:jc w:val="center"/>
              <w:rPr>
                <w:rFonts w:ascii="仿宋" w:hAnsi="仿宋" w:eastAsia="仿宋" w:cs="宋体"/>
                <w:b/>
                <w:bCs/>
                <w:sz w:val="28"/>
                <w:szCs w:val="28"/>
              </w:rPr>
            </w:pPr>
          </w:p>
          <w:p>
            <w:pPr>
              <w:spacing w:line="360" w:lineRule="auto"/>
              <w:jc w:val="center"/>
              <w:rPr>
                <w:rFonts w:ascii="仿宋" w:hAnsi="仿宋" w:eastAsia="仿宋" w:cs="宋体"/>
                <w:b/>
                <w:bCs/>
                <w:sz w:val="28"/>
                <w:szCs w:val="28"/>
              </w:rPr>
            </w:pPr>
          </w:p>
          <w:p>
            <w:pPr>
              <w:spacing w:line="360" w:lineRule="auto"/>
              <w:jc w:val="center"/>
              <w:rPr>
                <w:rFonts w:ascii="仿宋" w:hAnsi="仿宋" w:eastAsia="仿宋" w:cs="宋体"/>
                <w:b/>
                <w:bCs/>
                <w:sz w:val="28"/>
                <w:szCs w:val="28"/>
              </w:rPr>
            </w:pPr>
          </w:p>
          <w:p>
            <w:pPr>
              <w:spacing w:line="360" w:lineRule="auto"/>
              <w:jc w:val="right"/>
              <w:rPr>
                <w:rFonts w:ascii="仿宋" w:hAnsi="仿宋" w:eastAsia="仿宋"/>
                <w:b/>
                <w:bCs/>
                <w:sz w:val="28"/>
                <w:szCs w:val="28"/>
              </w:rPr>
            </w:pPr>
            <w:r>
              <w:rPr>
                <w:rFonts w:hint="eastAsia" w:ascii="仿宋" w:hAnsi="仿宋" w:eastAsia="仿宋" w:cs="宋体"/>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4" w:hRule="atLeast"/>
          <w:jc w:val="center"/>
        </w:trPr>
        <w:tc>
          <w:tcPr>
            <w:tcW w:w="8556" w:type="dxa"/>
            <w:gridSpan w:val="6"/>
          </w:tcPr>
          <w:p>
            <w:pPr>
              <w:spacing w:line="360" w:lineRule="auto"/>
              <w:jc w:val="left"/>
              <w:rPr>
                <w:rFonts w:ascii="仿宋" w:hAnsi="仿宋" w:eastAsia="仿宋"/>
                <w:b/>
                <w:bCs/>
                <w:sz w:val="28"/>
                <w:szCs w:val="28"/>
              </w:rPr>
            </w:pPr>
            <w:r>
              <w:rPr>
                <w:rFonts w:hint="eastAsia" w:ascii="仿宋" w:hAnsi="仿宋" w:eastAsia="仿宋" w:cs="Times New Roman"/>
                <w:b/>
                <w:bCs/>
                <w:sz w:val="28"/>
                <w:szCs w:val="28"/>
              </w:rPr>
              <w:t>项目申</w:t>
            </w:r>
            <w:r>
              <w:rPr>
                <w:rFonts w:hint="eastAsia" w:ascii="仿宋" w:hAnsi="仿宋" w:eastAsia="仿宋"/>
                <w:b/>
                <w:bCs/>
                <w:sz w:val="28"/>
                <w:szCs w:val="28"/>
              </w:rPr>
              <w:t>请部门意见</w:t>
            </w:r>
          </w:p>
          <w:p>
            <w:pPr>
              <w:spacing w:line="360" w:lineRule="auto"/>
              <w:jc w:val="left"/>
              <w:rPr>
                <w:rFonts w:ascii="仿宋" w:hAnsi="仿宋" w:eastAsia="仿宋"/>
                <w:b/>
                <w:bCs/>
                <w:sz w:val="28"/>
                <w:szCs w:val="28"/>
              </w:rPr>
            </w:pPr>
          </w:p>
          <w:p>
            <w:pPr>
              <w:spacing w:line="360" w:lineRule="auto"/>
              <w:jc w:val="left"/>
              <w:rPr>
                <w:rFonts w:ascii="仿宋" w:hAnsi="仿宋" w:eastAsia="仿宋"/>
                <w:b/>
                <w:bCs/>
                <w:sz w:val="28"/>
                <w:szCs w:val="28"/>
              </w:rPr>
            </w:pPr>
          </w:p>
          <w:p>
            <w:pPr>
              <w:spacing w:line="360" w:lineRule="auto"/>
              <w:jc w:val="center"/>
              <w:rPr>
                <w:rFonts w:ascii="仿宋" w:hAnsi="仿宋" w:eastAsia="仿宋"/>
                <w:b/>
                <w:bCs/>
                <w:sz w:val="28"/>
                <w:szCs w:val="28"/>
              </w:rPr>
            </w:pPr>
            <w:r>
              <w:rPr>
                <w:rFonts w:hint="eastAsia" w:ascii="仿宋" w:hAnsi="仿宋" w:eastAsia="仿宋"/>
                <w:b/>
                <w:bCs/>
                <w:sz w:val="28"/>
                <w:szCs w:val="28"/>
              </w:rPr>
              <w:t xml:space="preserve">                        负责人签字：</w:t>
            </w:r>
          </w:p>
          <w:p>
            <w:pPr>
              <w:spacing w:line="360" w:lineRule="auto"/>
              <w:jc w:val="center"/>
              <w:rPr>
                <w:rFonts w:ascii="仿宋" w:hAnsi="仿宋" w:eastAsia="仿宋"/>
                <w:b/>
                <w:bCs/>
                <w:sz w:val="28"/>
                <w:szCs w:val="28"/>
              </w:rPr>
            </w:pPr>
            <w:r>
              <w:rPr>
                <w:rFonts w:hint="eastAsia" w:ascii="仿宋" w:hAnsi="仿宋" w:eastAsia="仿宋" w:cs="宋体"/>
                <w:b/>
                <w:bCs/>
                <w:sz w:val="28"/>
                <w:szCs w:val="28"/>
              </w:rPr>
              <w:t xml:space="preserve">                                      年      月      日   </w:t>
            </w:r>
          </w:p>
        </w:tc>
      </w:tr>
    </w:tbl>
    <w:p>
      <w:pPr>
        <w:spacing w:line="360" w:lineRule="auto"/>
        <w:rPr>
          <w:rFonts w:ascii="仿宋" w:hAnsi="仿宋" w:eastAsia="仿宋"/>
        </w:rPr>
        <w:sectPr>
          <w:footerReference r:id="rId5" w:type="first"/>
          <w:footerReference r:id="rId4" w:type="default"/>
          <w:pgSz w:w="11906" w:h="16838"/>
          <w:pgMar w:top="936" w:right="1469" w:bottom="936" w:left="1797" w:header="851" w:footer="992" w:gutter="0"/>
          <w:pgNumType w:start="1"/>
          <w:cols w:space="720" w:num="1"/>
          <w:titlePg/>
          <w:docGrid w:type="lines" w:linePitch="312" w:charSpace="0"/>
        </w:sectPr>
      </w:pPr>
    </w:p>
    <w:p>
      <w:pPr>
        <w:spacing w:line="360" w:lineRule="auto"/>
        <w:rPr>
          <w:rFonts w:ascii="仿宋" w:hAnsi="仿宋" w:eastAsia="仿宋"/>
          <w:b/>
          <w:bCs/>
          <w:sz w:val="32"/>
          <w:szCs w:val="32"/>
        </w:rPr>
      </w:pPr>
      <w:r>
        <w:rPr>
          <w:rFonts w:hint="eastAsia" w:ascii="仿宋" w:hAnsi="仿宋" w:eastAsia="仿宋"/>
          <w:b/>
          <w:bCs/>
          <w:sz w:val="32"/>
          <w:szCs w:val="32"/>
        </w:rPr>
        <w:t>四、专家论证意见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993"/>
        <w:gridCol w:w="1559"/>
        <w:gridCol w:w="1134"/>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959"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时间</w:t>
            </w:r>
          </w:p>
        </w:tc>
        <w:tc>
          <w:tcPr>
            <w:tcW w:w="1984" w:type="dxa"/>
            <w:vAlign w:val="center"/>
          </w:tcPr>
          <w:p>
            <w:pPr>
              <w:spacing w:line="360" w:lineRule="auto"/>
              <w:jc w:val="center"/>
              <w:rPr>
                <w:rFonts w:ascii="仿宋" w:hAnsi="仿宋" w:eastAsia="仿宋"/>
                <w:b/>
                <w:bCs/>
                <w:sz w:val="28"/>
                <w:szCs w:val="28"/>
              </w:rPr>
            </w:pPr>
          </w:p>
        </w:tc>
        <w:tc>
          <w:tcPr>
            <w:tcW w:w="993"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地点</w:t>
            </w:r>
          </w:p>
        </w:tc>
        <w:tc>
          <w:tcPr>
            <w:tcW w:w="1559" w:type="dxa"/>
            <w:vAlign w:val="center"/>
          </w:tcPr>
          <w:p>
            <w:pPr>
              <w:spacing w:line="360" w:lineRule="auto"/>
              <w:jc w:val="center"/>
              <w:rPr>
                <w:rFonts w:ascii="仿宋" w:hAnsi="仿宋" w:eastAsia="仿宋"/>
                <w:b/>
                <w:bCs/>
                <w:sz w:val="28"/>
                <w:szCs w:val="28"/>
              </w:rPr>
            </w:pPr>
          </w:p>
        </w:tc>
        <w:tc>
          <w:tcPr>
            <w:tcW w:w="1134"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主持人</w:t>
            </w:r>
          </w:p>
        </w:tc>
        <w:tc>
          <w:tcPr>
            <w:tcW w:w="1896"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5" w:type="dxa"/>
            <w:gridSpan w:val="6"/>
          </w:tcPr>
          <w:p>
            <w:pPr>
              <w:rPr>
                <w:rFonts w:ascii="仿宋" w:hAnsi="仿宋" w:eastAsia="仿宋"/>
                <w:szCs w:val="21"/>
              </w:rPr>
            </w:pPr>
            <w:r>
              <w:rPr>
                <w:rFonts w:hint="eastAsia" w:ascii="仿宋" w:hAnsi="仿宋" w:eastAsia="仿宋"/>
                <w:szCs w:val="21"/>
              </w:rPr>
              <w:t>（注：论证专家须对部门前期项目调研、论证内容开展专家问询，对项目实施的必要性，预算价格的合理性，技术参数的合理性，项目实施方案的合理性、合规性进行综合评判，形成结论性意见）</w:t>
            </w: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400" w:lineRule="exact"/>
              <w:jc w:val="left"/>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400" w:lineRule="exact"/>
              <w:jc w:val="left"/>
              <w:rPr>
                <w:rFonts w:ascii="仿宋" w:hAnsi="仿宋" w:eastAsia="仿宋"/>
                <w:b/>
                <w:bCs/>
                <w:sz w:val="28"/>
                <w:szCs w:val="28"/>
              </w:rPr>
            </w:pPr>
            <w:r>
              <w:rPr>
                <w:rFonts w:hint="eastAsia" w:ascii="仿宋" w:hAnsi="仿宋" w:eastAsia="仿宋"/>
                <w:b/>
                <w:bCs/>
                <w:sz w:val="28"/>
                <w:szCs w:val="28"/>
              </w:rPr>
              <w:t>评审专家（签字）：</w:t>
            </w: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400" w:lineRule="exact"/>
              <w:jc w:val="left"/>
              <w:rPr>
                <w:rFonts w:ascii="仿宋" w:hAnsi="仿宋" w:eastAsia="仿宋"/>
                <w:b/>
                <w:bCs/>
                <w:sz w:val="28"/>
                <w:szCs w:val="28"/>
              </w:rPr>
            </w:pPr>
          </w:p>
          <w:p>
            <w:pPr>
              <w:spacing w:line="360" w:lineRule="auto"/>
              <w:jc w:val="left"/>
              <w:rPr>
                <w:rFonts w:ascii="仿宋" w:hAnsi="仿宋" w:eastAsia="仿宋"/>
                <w:b/>
                <w:bCs/>
                <w:sz w:val="28"/>
                <w:szCs w:val="28"/>
              </w:rPr>
            </w:pPr>
            <w:r>
              <w:rPr>
                <w:rFonts w:hint="eastAsia" w:ascii="仿宋" w:hAnsi="仿宋" w:eastAsia="仿宋"/>
                <w:b/>
                <w:bCs/>
                <w:sz w:val="28"/>
                <w:szCs w:val="28"/>
              </w:rPr>
              <w:t>　　　　　　　　　　　　　　     年      月      日</w:t>
            </w:r>
          </w:p>
        </w:tc>
      </w:tr>
    </w:tbl>
    <w:p>
      <w:pPr>
        <w:jc w:val="left"/>
        <w:rPr>
          <w:rFonts w:ascii="仿宋" w:hAnsi="仿宋" w:eastAsia="仿宋"/>
          <w:b/>
          <w:bCs/>
          <w:sz w:val="28"/>
          <w:szCs w:val="28"/>
        </w:rPr>
      </w:pPr>
      <w:r>
        <w:rPr>
          <w:rFonts w:hint="eastAsia" w:ascii="仿宋" w:hAnsi="仿宋" w:eastAsia="仿宋"/>
          <w:b/>
          <w:bCs/>
          <w:sz w:val="28"/>
          <w:szCs w:val="28"/>
        </w:rPr>
        <w:t>需附：常州大学怀德学院采购项目论证专家信息表</w:t>
      </w:r>
    </w:p>
    <w:p>
      <w:pPr>
        <w:spacing w:line="360" w:lineRule="auto"/>
        <w:rPr>
          <w:rFonts w:ascii="仿宋" w:hAnsi="仿宋" w:eastAsia="仿宋"/>
          <w:b/>
          <w:bCs/>
          <w:sz w:val="32"/>
          <w:szCs w:val="32"/>
        </w:rPr>
      </w:pPr>
      <w:r>
        <w:rPr>
          <w:rFonts w:hint="eastAsia" w:ascii="仿宋" w:hAnsi="仿宋" w:eastAsia="仿宋"/>
          <w:b/>
          <w:bCs/>
          <w:sz w:val="32"/>
          <w:szCs w:val="32"/>
        </w:rPr>
        <w:t>五、项目审批意见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2" w:hRule="atLeast"/>
        </w:trPr>
        <w:tc>
          <w:tcPr>
            <w:tcW w:w="8522"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rPr>
            </w:pPr>
            <w:r>
              <w:rPr>
                <w:rFonts w:hint="eastAsia" w:ascii="仿宋" w:hAnsi="仿宋" w:eastAsia="仿宋"/>
                <w:b/>
                <w:bCs/>
                <w:sz w:val="28"/>
                <w:szCs w:val="28"/>
              </w:rPr>
              <w:t xml:space="preserve">申请部门分管领导意见： </w:t>
            </w:r>
            <w:r>
              <w:rPr>
                <w:rFonts w:hint="eastAsia" w:ascii="宋体" w:hAnsi="宋体"/>
              </w:rPr>
              <w:t xml:space="preserve">                               </w:t>
            </w:r>
          </w:p>
          <w:p>
            <w:pPr>
              <w:spacing w:line="360" w:lineRule="auto"/>
              <w:rPr>
                <w:rFonts w:ascii="宋体" w:hAnsi="宋体"/>
                <w:szCs w:val="21"/>
              </w:rPr>
            </w:pPr>
            <w:r>
              <w:rPr>
                <w:rFonts w:hint="eastAsia" w:ascii="宋体" w:hAnsi="宋体"/>
                <w:szCs w:val="21"/>
              </w:rPr>
              <w:t xml:space="preserve">                       </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360" w:lineRule="auto"/>
              <w:rPr>
                <w:rFonts w:hint="eastAsia"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360" w:lineRule="auto"/>
              <w:rPr>
                <w:rFonts w:ascii="宋体" w:hAnsi="宋体"/>
                <w:szCs w:val="21"/>
              </w:rPr>
            </w:pPr>
          </w:p>
          <w:p>
            <w:pPr>
              <w:spacing w:line="360" w:lineRule="auto"/>
              <w:ind w:left="6703" w:leftChars="3192"/>
              <w:rPr>
                <w:rFonts w:ascii="仿宋" w:hAnsi="仿宋" w:eastAsia="仿宋"/>
                <w:b/>
                <w:bCs/>
                <w:sz w:val="28"/>
                <w:szCs w:val="28"/>
              </w:rPr>
            </w:pPr>
            <w:r>
              <w:rPr>
                <w:rFonts w:hint="eastAsia" w:ascii="仿宋" w:hAnsi="仿宋" w:eastAsia="仿宋"/>
                <w:b/>
                <w:bCs/>
                <w:sz w:val="28"/>
                <w:szCs w:val="28"/>
              </w:rPr>
              <w:t>（签字）</w:t>
            </w:r>
          </w:p>
          <w:p>
            <w:pPr>
              <w:spacing w:line="360" w:lineRule="auto"/>
              <w:rPr>
                <w:rFonts w:ascii="宋体" w:hAnsi="宋体"/>
              </w:rPr>
            </w:pPr>
            <w:r>
              <w:rPr>
                <w:rFonts w:hint="eastAsia" w:ascii="宋体" w:hAnsi="宋体"/>
                <w:szCs w:val="21"/>
              </w:rPr>
              <w:t xml:space="preserve">                                             </w:t>
            </w:r>
            <w:r>
              <w:rPr>
                <w:rFonts w:hint="eastAsia" w:ascii="宋体" w:hAnsi="宋体"/>
              </w:rPr>
              <w:t xml:space="preserve">       </w:t>
            </w:r>
            <w:r>
              <w:rPr>
                <w:rFonts w:hint="eastAsia" w:ascii="仿宋" w:hAnsi="仿宋" w:eastAsia="仿宋"/>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6" w:hRule="atLeast"/>
        </w:trPr>
        <w:tc>
          <w:tcPr>
            <w:tcW w:w="8522"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szCs w:val="21"/>
              </w:rPr>
            </w:pPr>
            <w:r>
              <w:rPr>
                <w:rFonts w:hint="eastAsia" w:ascii="仿宋" w:hAnsi="仿宋" w:eastAsia="仿宋"/>
                <w:b/>
                <w:bCs/>
                <w:sz w:val="28"/>
                <w:szCs w:val="28"/>
              </w:rPr>
              <w:t>项目管理部门领导意见：</w:t>
            </w:r>
          </w:p>
          <w:p>
            <w:pPr>
              <w:spacing w:line="360" w:lineRule="auto"/>
              <w:rPr>
                <w:rFonts w:ascii="宋体" w:hAnsi="宋体"/>
                <w:szCs w:val="21"/>
              </w:rPr>
            </w:pPr>
            <w:r>
              <w:rPr>
                <w:rFonts w:hint="eastAsia" w:ascii="宋体" w:hAnsi="宋体"/>
                <w:szCs w:val="21"/>
              </w:rPr>
              <w:t xml:space="preserve">                       </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360" w:lineRule="auto"/>
              <w:rPr>
                <w:rFonts w:ascii="宋体" w:hAnsi="宋体"/>
                <w:szCs w:val="21"/>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360" w:lineRule="auto"/>
              <w:ind w:left="6703" w:leftChars="3192"/>
              <w:rPr>
                <w:rFonts w:ascii="仿宋" w:hAnsi="仿宋" w:eastAsia="仿宋"/>
                <w:b/>
                <w:bCs/>
                <w:sz w:val="28"/>
                <w:szCs w:val="28"/>
              </w:rPr>
            </w:pPr>
            <w:r>
              <w:rPr>
                <w:rFonts w:hint="eastAsia" w:ascii="仿宋" w:hAnsi="仿宋" w:eastAsia="仿宋"/>
                <w:b/>
                <w:bCs/>
                <w:sz w:val="28"/>
                <w:szCs w:val="28"/>
              </w:rPr>
              <w:t xml:space="preserve">                        （签字）</w:t>
            </w:r>
          </w:p>
          <w:p>
            <w:pPr>
              <w:spacing w:line="360" w:lineRule="auto"/>
              <w:rPr>
                <w:rFonts w:ascii="宋体" w:hAnsi="宋体"/>
                <w:szCs w:val="21"/>
              </w:rPr>
            </w:pPr>
            <w:r>
              <w:rPr>
                <w:rFonts w:hint="eastAsia" w:ascii="宋体" w:hAnsi="宋体"/>
                <w:szCs w:val="21"/>
              </w:rPr>
              <w:t xml:space="preserve">                                             </w:t>
            </w:r>
            <w:r>
              <w:rPr>
                <w:rFonts w:hint="eastAsia" w:ascii="宋体" w:hAnsi="宋体"/>
              </w:rPr>
              <w:t xml:space="preserve">       </w:t>
            </w:r>
            <w:r>
              <w:rPr>
                <w:rFonts w:hint="eastAsia" w:ascii="仿宋" w:hAnsi="仿宋" w:eastAsia="仿宋"/>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2" w:hRule="atLeast"/>
        </w:trPr>
        <w:tc>
          <w:tcPr>
            <w:tcW w:w="8522"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b/>
                <w:bCs/>
                <w:sz w:val="28"/>
                <w:szCs w:val="28"/>
              </w:rPr>
            </w:pPr>
            <w:r>
              <w:rPr>
                <w:rFonts w:hint="eastAsia" w:ascii="仿宋" w:hAnsi="仿宋" w:eastAsia="仿宋"/>
                <w:b/>
                <w:bCs/>
                <w:sz w:val="28"/>
                <w:szCs w:val="28"/>
              </w:rPr>
              <w:t>院长审批意见：(10万元以上项目需院长审批）</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同意此项目提交院务会（100（含）--200 万元项目）</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同意此项目提交党委会（2</w:t>
            </w:r>
            <w:r>
              <w:rPr>
                <w:rFonts w:ascii="仿宋" w:hAnsi="仿宋" w:eastAsia="仿宋"/>
                <w:b/>
                <w:bCs/>
                <w:sz w:val="28"/>
                <w:szCs w:val="28"/>
              </w:rPr>
              <w:t>00</w:t>
            </w:r>
            <w:r>
              <w:rPr>
                <w:rFonts w:hint="eastAsia" w:ascii="仿宋" w:hAnsi="仿宋" w:eastAsia="仿宋"/>
                <w:b/>
                <w:bCs/>
                <w:sz w:val="28"/>
                <w:szCs w:val="28"/>
              </w:rPr>
              <w:t>万元（含）--300 万元项目）</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360" w:lineRule="auto"/>
              <w:ind w:firstLine="6746" w:firstLineChars="2400"/>
              <w:rPr>
                <w:rFonts w:ascii="仿宋" w:hAnsi="仿宋" w:eastAsia="仿宋"/>
                <w:b/>
                <w:bCs/>
                <w:sz w:val="28"/>
                <w:szCs w:val="28"/>
              </w:rPr>
            </w:pPr>
            <w:r>
              <w:rPr>
                <w:rFonts w:hint="eastAsia" w:ascii="仿宋" w:hAnsi="仿宋" w:eastAsia="仿宋"/>
                <w:b/>
                <w:bCs/>
                <w:sz w:val="28"/>
                <w:szCs w:val="28"/>
              </w:rPr>
              <w:t>（签字）</w:t>
            </w:r>
          </w:p>
          <w:p>
            <w:pPr>
              <w:spacing w:line="360" w:lineRule="auto"/>
              <w:rPr>
                <w:rFonts w:ascii="宋体" w:hAnsi="宋体"/>
                <w:szCs w:val="21"/>
              </w:rPr>
            </w:pPr>
            <w:r>
              <w:rPr>
                <w:rFonts w:hint="eastAsia" w:ascii="仿宋" w:hAnsi="仿宋" w:eastAsia="仿宋"/>
                <w:b/>
                <w:bCs/>
                <w:sz w:val="28"/>
                <w:szCs w:val="28"/>
              </w:rPr>
              <w:t xml:space="preserve">                                    </w:t>
            </w:r>
            <w:r>
              <w:rPr>
                <w:rFonts w:hint="eastAsia" w:ascii="宋体" w:hAnsi="宋体"/>
              </w:rPr>
              <w:t xml:space="preserve">    </w:t>
            </w:r>
            <w:r>
              <w:rPr>
                <w:rFonts w:hint="eastAsia" w:ascii="仿宋" w:hAnsi="仿宋" w:eastAsia="仿宋"/>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2" w:hRule="atLeast"/>
        </w:trPr>
        <w:tc>
          <w:tcPr>
            <w:tcW w:w="8522"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b/>
                <w:bCs/>
                <w:sz w:val="28"/>
                <w:szCs w:val="28"/>
              </w:rPr>
            </w:pPr>
            <w:r>
              <w:rPr>
                <w:rFonts w:hint="eastAsia" w:ascii="仿宋" w:hAnsi="仿宋" w:eastAsia="仿宋"/>
                <w:b/>
                <w:bCs/>
                <w:sz w:val="28"/>
                <w:szCs w:val="28"/>
              </w:rPr>
              <w:t>分管校长审批意见（100万元以上项目需分管校长审批）：</w:t>
            </w: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360" w:lineRule="auto"/>
              <w:ind w:firstLine="6746" w:firstLineChars="2400"/>
              <w:rPr>
                <w:rFonts w:ascii="仿宋" w:hAnsi="仿宋" w:eastAsia="仿宋"/>
                <w:b/>
                <w:bCs/>
                <w:sz w:val="28"/>
                <w:szCs w:val="28"/>
              </w:rPr>
            </w:pPr>
            <w:r>
              <w:rPr>
                <w:rFonts w:hint="eastAsia" w:ascii="仿宋" w:hAnsi="仿宋" w:eastAsia="仿宋"/>
                <w:b/>
                <w:bCs/>
                <w:sz w:val="28"/>
                <w:szCs w:val="28"/>
              </w:rPr>
              <w:t>（签字）</w:t>
            </w:r>
          </w:p>
          <w:p>
            <w:pPr>
              <w:spacing w:line="360" w:lineRule="auto"/>
              <w:rPr>
                <w:rFonts w:ascii="宋体" w:hAnsi="宋体"/>
                <w:szCs w:val="21"/>
              </w:rPr>
            </w:pPr>
            <w:r>
              <w:rPr>
                <w:rFonts w:hint="eastAsia" w:ascii="仿宋" w:hAnsi="仿宋" w:eastAsia="仿宋"/>
                <w:b/>
                <w:bCs/>
                <w:sz w:val="28"/>
                <w:szCs w:val="28"/>
              </w:rPr>
              <w:t xml:space="preserve">                                </w:t>
            </w:r>
            <w:r>
              <w:rPr>
                <w:rFonts w:hint="eastAsia" w:ascii="宋体" w:hAnsi="宋体"/>
              </w:rPr>
              <w:t xml:space="preserve">           </w:t>
            </w:r>
            <w:r>
              <w:rPr>
                <w:rFonts w:hint="eastAsia" w:ascii="仿宋" w:hAnsi="仿宋" w:eastAsia="仿宋"/>
                <w:b/>
                <w:bCs/>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2" w:hRule="atLeast"/>
        </w:trPr>
        <w:tc>
          <w:tcPr>
            <w:tcW w:w="8522" w:type="dxa"/>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b/>
                <w:bCs/>
                <w:sz w:val="28"/>
                <w:szCs w:val="28"/>
              </w:rPr>
            </w:pPr>
            <w:r>
              <w:rPr>
                <w:rFonts w:hint="eastAsia" w:ascii="仿宋" w:hAnsi="仿宋" w:eastAsia="仿宋"/>
                <w:b/>
                <w:bCs/>
                <w:sz w:val="28"/>
                <w:szCs w:val="28"/>
              </w:rPr>
              <w:t>理事长审批意见：(300万元以上项目需理事长审批）</w:t>
            </w: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同意此项目立项</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同意此项目提交理事会（400万（含）以上项目）</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同意此项目提交怀德学院工作领导小组（400万（含）以上项目）</w:t>
            </w:r>
          </w:p>
          <w:p>
            <w:pPr>
              <w:spacing w:line="360" w:lineRule="auto"/>
              <w:rPr>
                <w:rFonts w:ascii="仿宋" w:hAnsi="仿宋" w:eastAsia="仿宋"/>
                <w:b/>
                <w:bCs/>
                <w:sz w:val="28"/>
                <w:szCs w:val="28"/>
              </w:rPr>
            </w:pPr>
            <w:r>
              <w:rPr>
                <w:rFonts w:ascii="仿宋" w:hAnsi="仿宋" w:eastAsia="仿宋"/>
                <w:b/>
                <w:bCs/>
                <w:sz w:val="28"/>
                <w:szCs w:val="28"/>
              </w:rPr>
              <w:sym w:font="Wingdings 2" w:char="F02A"/>
            </w:r>
            <w:r>
              <w:rPr>
                <w:rFonts w:hint="eastAsia" w:ascii="仿宋" w:hAnsi="仿宋" w:eastAsia="仿宋"/>
                <w:b/>
                <w:bCs/>
                <w:sz w:val="28"/>
                <w:szCs w:val="28"/>
              </w:rPr>
              <w:t>不同意此项目立项</w:t>
            </w:r>
          </w:p>
          <w:p>
            <w:pPr>
              <w:spacing w:line="360" w:lineRule="auto"/>
              <w:ind w:firstLine="6746" w:firstLineChars="2400"/>
              <w:rPr>
                <w:rFonts w:ascii="仿宋" w:hAnsi="仿宋" w:eastAsia="仿宋"/>
                <w:b/>
                <w:bCs/>
                <w:sz w:val="28"/>
                <w:szCs w:val="28"/>
              </w:rPr>
            </w:pPr>
            <w:r>
              <w:rPr>
                <w:rFonts w:hint="eastAsia" w:ascii="仿宋" w:hAnsi="仿宋" w:eastAsia="仿宋"/>
                <w:b/>
                <w:bCs/>
                <w:sz w:val="28"/>
                <w:szCs w:val="28"/>
              </w:rPr>
              <w:t>（签字）</w:t>
            </w:r>
          </w:p>
          <w:p>
            <w:pPr>
              <w:spacing w:line="360" w:lineRule="auto"/>
              <w:rPr>
                <w:rFonts w:ascii="宋体" w:hAnsi="宋体"/>
                <w:szCs w:val="21"/>
              </w:rPr>
            </w:pPr>
            <w:r>
              <w:rPr>
                <w:rFonts w:hint="eastAsia" w:ascii="仿宋" w:hAnsi="仿宋" w:eastAsia="仿宋"/>
                <w:b/>
                <w:bCs/>
                <w:sz w:val="28"/>
                <w:szCs w:val="28"/>
              </w:rPr>
              <w:t xml:space="preserve">                                         年     月     日</w:t>
            </w:r>
          </w:p>
        </w:tc>
      </w:tr>
    </w:tbl>
    <w:p/>
    <w:p>
      <w:pPr>
        <w:spacing w:line="360" w:lineRule="auto"/>
        <w:rPr>
          <w:rFonts w:ascii="仿宋" w:hAnsi="仿宋" w:eastAsia="仿宋"/>
          <w:b/>
          <w:bCs/>
          <w:sz w:val="32"/>
          <w:szCs w:val="32"/>
        </w:rPr>
      </w:pPr>
      <w:r>
        <w:rPr>
          <w:rFonts w:hint="eastAsia" w:ascii="仿宋" w:hAnsi="仿宋" w:eastAsia="仿宋"/>
          <w:b/>
          <w:bCs/>
          <w:sz w:val="32"/>
          <w:szCs w:val="32"/>
        </w:rPr>
        <w:t>六、相关会议纪要</w:t>
      </w:r>
    </w:p>
    <w:p>
      <w:pPr>
        <w:spacing w:line="360" w:lineRule="auto"/>
        <w:ind w:firstLine="560" w:firstLineChars="200"/>
        <w:rPr>
          <w:rFonts w:ascii="仿宋" w:hAnsi="仿宋" w:eastAsia="仿宋"/>
          <w:sz w:val="28"/>
          <w:szCs w:val="28"/>
        </w:rPr>
      </w:pPr>
      <w:r>
        <w:rPr>
          <w:rFonts w:hint="eastAsia" w:ascii="仿宋" w:hAnsi="仿宋" w:eastAsia="仿宋"/>
          <w:bCs/>
          <w:sz w:val="28"/>
          <w:szCs w:val="28"/>
        </w:rPr>
        <w:t>提交怀德学院院务会、党委会以及提交怀德学院理事会或怀德学院工作领导小组审议的采购项目，需将审议通过的会议纪要附在可行性论证报告中，方可继续执行采购流程。</w:t>
      </w:r>
    </w:p>
    <w:p/>
    <w:p>
      <w:pPr>
        <w:sectPr>
          <w:pgSz w:w="11906" w:h="16838"/>
          <w:pgMar w:top="1134" w:right="1797" w:bottom="1134" w:left="1797" w:header="851" w:footer="992" w:gutter="0"/>
          <w:cols w:space="425" w:num="1"/>
          <w:docGrid w:type="lines" w:linePitch="312" w:charSpace="0"/>
        </w:sectPr>
      </w:pPr>
    </w:p>
    <w:p>
      <w:pPr>
        <w:jc w:val="center"/>
        <w:rPr>
          <w:rFonts w:ascii="仿宋" w:hAnsi="仿宋" w:eastAsia="仿宋"/>
          <w:b/>
          <w:bCs/>
          <w:sz w:val="32"/>
          <w:szCs w:val="40"/>
        </w:rPr>
      </w:pPr>
      <w:r>
        <w:rPr>
          <w:rFonts w:hint="eastAsia" w:ascii="仿宋" w:hAnsi="仿宋" w:eastAsia="仿宋"/>
          <w:b/>
          <w:bCs/>
          <w:sz w:val="32"/>
          <w:szCs w:val="40"/>
        </w:rPr>
        <w:t>常州大学怀德学院采购项目论证专家信息表</w:t>
      </w:r>
    </w:p>
    <w:tbl>
      <w:tblPr>
        <w:tblStyle w:val="7"/>
        <w:tblW w:w="13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8"/>
        <w:gridCol w:w="1680"/>
        <w:gridCol w:w="3545"/>
        <w:gridCol w:w="655"/>
        <w:gridCol w:w="1830"/>
        <w:gridCol w:w="1061"/>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88"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时间</w:t>
            </w:r>
          </w:p>
        </w:tc>
        <w:tc>
          <w:tcPr>
            <w:tcW w:w="1680" w:type="dxa"/>
            <w:vAlign w:val="center"/>
          </w:tcPr>
          <w:p>
            <w:pPr>
              <w:spacing w:line="360" w:lineRule="auto"/>
              <w:jc w:val="center"/>
              <w:rPr>
                <w:rFonts w:ascii="仿宋" w:hAnsi="仿宋" w:eastAsia="仿宋"/>
                <w:b/>
                <w:bCs/>
                <w:sz w:val="28"/>
                <w:szCs w:val="28"/>
              </w:rPr>
            </w:pPr>
          </w:p>
        </w:tc>
        <w:tc>
          <w:tcPr>
            <w:tcW w:w="4200" w:type="dxa"/>
            <w:gridSpan w:val="2"/>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地点</w:t>
            </w:r>
          </w:p>
        </w:tc>
        <w:tc>
          <w:tcPr>
            <w:tcW w:w="1830" w:type="dxa"/>
            <w:vAlign w:val="center"/>
          </w:tcPr>
          <w:p>
            <w:pPr>
              <w:spacing w:line="360" w:lineRule="auto"/>
              <w:jc w:val="center"/>
              <w:rPr>
                <w:rFonts w:ascii="仿宋" w:hAnsi="仿宋" w:eastAsia="仿宋"/>
                <w:b/>
                <w:bCs/>
                <w:sz w:val="28"/>
                <w:szCs w:val="28"/>
              </w:rPr>
            </w:pPr>
          </w:p>
        </w:tc>
        <w:tc>
          <w:tcPr>
            <w:tcW w:w="1061"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主持人</w:t>
            </w: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888" w:type="dxa"/>
            <w:vMerge w:val="restart"/>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项目名称：</w:t>
            </w:r>
          </w:p>
        </w:tc>
        <w:tc>
          <w:tcPr>
            <w:tcW w:w="5880" w:type="dxa"/>
            <w:gridSpan w:val="3"/>
            <w:vMerge w:val="restart"/>
            <w:vAlign w:val="center"/>
          </w:tcPr>
          <w:p>
            <w:pPr>
              <w:spacing w:line="360" w:lineRule="auto"/>
              <w:jc w:val="center"/>
              <w:rPr>
                <w:rFonts w:ascii="仿宋" w:hAnsi="仿宋" w:eastAsia="仿宋"/>
                <w:b/>
                <w:bCs/>
                <w:sz w:val="28"/>
                <w:szCs w:val="28"/>
              </w:rPr>
            </w:pPr>
          </w:p>
        </w:tc>
        <w:tc>
          <w:tcPr>
            <w:tcW w:w="1830"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预算金额：</w:t>
            </w:r>
          </w:p>
        </w:tc>
        <w:tc>
          <w:tcPr>
            <w:tcW w:w="3551" w:type="dxa"/>
            <w:gridSpan w:val="2"/>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888" w:type="dxa"/>
            <w:vMerge w:val="continue"/>
            <w:vAlign w:val="center"/>
          </w:tcPr>
          <w:p>
            <w:pPr>
              <w:spacing w:line="360" w:lineRule="auto"/>
              <w:rPr>
                <w:rFonts w:ascii="仿宋" w:hAnsi="仿宋" w:eastAsia="仿宋"/>
                <w:b/>
                <w:bCs/>
                <w:sz w:val="28"/>
                <w:szCs w:val="28"/>
              </w:rPr>
            </w:pPr>
          </w:p>
        </w:tc>
        <w:tc>
          <w:tcPr>
            <w:tcW w:w="5880" w:type="dxa"/>
            <w:gridSpan w:val="3"/>
            <w:vMerge w:val="continue"/>
            <w:vAlign w:val="center"/>
          </w:tcPr>
          <w:p>
            <w:pPr>
              <w:spacing w:line="360" w:lineRule="auto"/>
              <w:jc w:val="center"/>
              <w:rPr>
                <w:rFonts w:ascii="仿宋" w:hAnsi="仿宋" w:eastAsia="仿宋"/>
                <w:b/>
                <w:bCs/>
                <w:sz w:val="28"/>
                <w:szCs w:val="28"/>
              </w:rPr>
            </w:pPr>
          </w:p>
        </w:tc>
        <w:tc>
          <w:tcPr>
            <w:tcW w:w="1830"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项目负责人：</w:t>
            </w:r>
          </w:p>
        </w:tc>
        <w:tc>
          <w:tcPr>
            <w:tcW w:w="3551" w:type="dxa"/>
            <w:gridSpan w:val="2"/>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888" w:type="dxa"/>
            <w:vMerge w:val="restart"/>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评审专家</w:t>
            </w:r>
          </w:p>
        </w:tc>
        <w:tc>
          <w:tcPr>
            <w:tcW w:w="1680"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姓名</w:t>
            </w:r>
          </w:p>
        </w:tc>
        <w:tc>
          <w:tcPr>
            <w:tcW w:w="3545"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工作单位</w:t>
            </w:r>
          </w:p>
        </w:tc>
        <w:tc>
          <w:tcPr>
            <w:tcW w:w="3546" w:type="dxa"/>
            <w:gridSpan w:val="3"/>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职务职称</w:t>
            </w:r>
          </w:p>
        </w:tc>
        <w:tc>
          <w:tcPr>
            <w:tcW w:w="2490" w:type="dxa"/>
            <w:vAlign w:val="center"/>
          </w:tcPr>
          <w:p>
            <w:pPr>
              <w:spacing w:line="360" w:lineRule="auto"/>
              <w:jc w:val="center"/>
              <w:rPr>
                <w:rFonts w:ascii="仿宋" w:hAnsi="仿宋" w:eastAsia="仿宋"/>
                <w:b/>
                <w:bCs/>
                <w:sz w:val="28"/>
                <w:szCs w:val="28"/>
              </w:rPr>
            </w:pPr>
            <w:r>
              <w:rPr>
                <w:rFonts w:hint="eastAsia" w:ascii="仿宋" w:hAnsi="仿宋" w:eastAsia="仿宋"/>
                <w:b/>
                <w:bCs/>
                <w:sz w:val="28"/>
                <w:szCs w:val="28"/>
              </w:rPr>
              <w:t>专业领域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888" w:type="dxa"/>
            <w:vMerge w:val="continue"/>
            <w:vAlign w:val="center"/>
          </w:tcPr>
          <w:p>
            <w:pPr>
              <w:spacing w:line="360" w:lineRule="auto"/>
              <w:jc w:val="center"/>
            </w:pPr>
          </w:p>
        </w:tc>
        <w:tc>
          <w:tcPr>
            <w:tcW w:w="1680" w:type="dxa"/>
            <w:vAlign w:val="center"/>
          </w:tcPr>
          <w:p>
            <w:pPr>
              <w:spacing w:line="360" w:lineRule="auto"/>
              <w:jc w:val="center"/>
            </w:pPr>
          </w:p>
        </w:tc>
        <w:tc>
          <w:tcPr>
            <w:tcW w:w="3545" w:type="dxa"/>
            <w:vAlign w:val="center"/>
          </w:tcPr>
          <w:p>
            <w:pPr>
              <w:spacing w:line="360" w:lineRule="auto"/>
              <w:jc w:val="center"/>
            </w:pPr>
          </w:p>
        </w:tc>
        <w:tc>
          <w:tcPr>
            <w:tcW w:w="3546" w:type="dxa"/>
            <w:gridSpan w:val="3"/>
            <w:vAlign w:val="center"/>
          </w:tcPr>
          <w:p>
            <w:pPr>
              <w:spacing w:line="360" w:lineRule="auto"/>
              <w:jc w:val="cente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888" w:type="dxa"/>
            <w:vMerge w:val="continue"/>
            <w:vAlign w:val="center"/>
          </w:tcPr>
          <w:p>
            <w:pPr>
              <w:spacing w:line="360" w:lineRule="auto"/>
              <w:jc w:val="center"/>
              <w:rPr>
                <w:rFonts w:ascii="仿宋" w:hAnsi="仿宋" w:eastAsia="仿宋"/>
                <w:b/>
                <w:bCs/>
                <w:sz w:val="28"/>
                <w:szCs w:val="28"/>
              </w:rPr>
            </w:pPr>
          </w:p>
        </w:tc>
        <w:tc>
          <w:tcPr>
            <w:tcW w:w="1680" w:type="dxa"/>
            <w:vAlign w:val="center"/>
          </w:tcPr>
          <w:p>
            <w:pPr>
              <w:spacing w:line="360" w:lineRule="auto"/>
              <w:jc w:val="center"/>
              <w:rPr>
                <w:rFonts w:ascii="仿宋" w:hAnsi="仿宋" w:eastAsia="仿宋"/>
                <w:b/>
                <w:bCs/>
                <w:sz w:val="28"/>
                <w:szCs w:val="28"/>
              </w:rPr>
            </w:pPr>
          </w:p>
        </w:tc>
        <w:tc>
          <w:tcPr>
            <w:tcW w:w="3545" w:type="dxa"/>
            <w:vAlign w:val="center"/>
          </w:tcPr>
          <w:p>
            <w:pPr>
              <w:spacing w:line="360" w:lineRule="auto"/>
              <w:jc w:val="center"/>
              <w:rPr>
                <w:rFonts w:ascii="仿宋" w:hAnsi="仿宋" w:eastAsia="仿宋"/>
                <w:b/>
                <w:bCs/>
                <w:sz w:val="28"/>
                <w:szCs w:val="28"/>
              </w:rPr>
            </w:pPr>
          </w:p>
        </w:tc>
        <w:tc>
          <w:tcPr>
            <w:tcW w:w="3546" w:type="dxa"/>
            <w:gridSpan w:val="3"/>
            <w:vAlign w:val="center"/>
          </w:tcPr>
          <w:p>
            <w:pPr>
              <w:spacing w:line="360" w:lineRule="auto"/>
              <w:jc w:val="center"/>
              <w:rPr>
                <w:rFonts w:ascii="仿宋" w:hAnsi="仿宋" w:eastAsia="仿宋"/>
                <w:b/>
                <w:bCs/>
                <w:sz w:val="28"/>
                <w:szCs w:val="28"/>
              </w:rPr>
            </w:pPr>
          </w:p>
        </w:tc>
        <w:tc>
          <w:tcPr>
            <w:tcW w:w="2490" w:type="dxa"/>
            <w:vAlign w:val="center"/>
          </w:tcPr>
          <w:p>
            <w:pPr>
              <w:spacing w:line="360" w:lineRule="auto"/>
              <w:jc w:val="center"/>
              <w:rPr>
                <w:rFonts w:ascii="仿宋" w:hAnsi="仿宋" w:eastAsia="仿宋"/>
                <w:b/>
                <w:bCs/>
                <w:sz w:val="28"/>
                <w:szCs w:val="28"/>
              </w:rPr>
            </w:pPr>
          </w:p>
        </w:tc>
      </w:tr>
    </w:tbl>
    <w:p>
      <w:pPr>
        <w:ind w:left="283" w:leftChars="135" w:right="372" w:rightChars="177"/>
        <w:rPr>
          <w:rFonts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t>*项目预算金额在10万元以下的，需由专业技术人员、相关职能部门人员等组成不少于3人的专家论证小组进行可行性论证（专家论证小组中需至少包含高级专业职称或具有同等专业水平的相应职务1人）。</w:t>
      </w:r>
    </w:p>
    <w:p>
      <w:pPr>
        <w:ind w:left="283" w:leftChars="135" w:right="372" w:rightChars="177"/>
        <w:rPr>
          <w:rFonts w:ascii="宋体" w:hAnsi="宋体" w:eastAsia="宋体" w:cs="宋体"/>
          <w:color w:val="000000" w:themeColor="text1"/>
          <w:sz w:val="20"/>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t>*项目预算金额在10（含）-100万元的，需由专业技术人员、相关职能部门人员等组成不少于5人的专家论证小组进行可行性论证（专家论证小组中需至少包含具有项目相关专业背景的高级专业职称或具有同等专业水平的相应职务3人（其中50（含）万元以上的需正高级或正处级至少1人），论证小组中校外专家人数不少于2人）。</w:t>
      </w:r>
    </w:p>
    <w:p>
      <w:pPr>
        <w:ind w:left="283" w:leftChars="135" w:right="372" w:rightChars="177"/>
        <w:rPr>
          <w:color w:val="000000" w:themeColor="text1"/>
          <w14:textFill>
            <w14:solidFill>
              <w14:schemeClr w14:val="tx1"/>
            </w14:solidFill>
          </w14:textFill>
        </w:rPr>
      </w:pPr>
      <w:r>
        <w:rPr>
          <w:rFonts w:hint="eastAsia" w:ascii="宋体" w:hAnsi="宋体" w:eastAsia="宋体" w:cs="宋体"/>
          <w:color w:val="000000" w:themeColor="text1"/>
          <w:sz w:val="20"/>
          <w14:textFill>
            <w14:solidFill>
              <w14:schemeClr w14:val="tx1"/>
            </w14:solidFill>
          </w14:textFill>
        </w:rPr>
        <w:t>*项目预算金额在100万元（含）以上的，需由专业技术人员、相关职能部门人员等组成不少于7人的专家论证小组进行可行性论证（专家论证小组中需至少包含具有项目相关专业背景高级专业职称或具有同等专业水平的相应职务5人（其中正高级或正处级至少2人，200万元（含）以上的需正高级或正处级至少3人），论证小组中校外专家人数不少于4人）。</w:t>
      </w:r>
    </w:p>
    <w:sectPr>
      <w:pgSz w:w="16838" w:h="11906" w:orient="landscape"/>
      <w:pgMar w:top="567"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ACDF95-6B16-4C94-BA03-23FC6C83C4D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BDD1FC4-1712-400A-BBB6-E2ED447E5C7B}"/>
  </w:font>
  <w:font w:name="仿宋_GB2312">
    <w:panose1 w:val="02010609030101010101"/>
    <w:charset w:val="86"/>
    <w:family w:val="modern"/>
    <w:pitch w:val="default"/>
    <w:sig w:usb0="00000001" w:usb1="080E0000" w:usb2="00000000" w:usb3="00000000" w:csb0="00040000" w:csb1="00000000"/>
    <w:embedRegular r:id="rId3" w:fontKey="{879296DA-4438-4186-8227-0856F530B872}"/>
  </w:font>
  <w:font w:name="仿宋">
    <w:panose1 w:val="02010609060101010101"/>
    <w:charset w:val="86"/>
    <w:family w:val="modern"/>
    <w:pitch w:val="default"/>
    <w:sig w:usb0="800002BF" w:usb1="38CF7CFA" w:usb2="00000016" w:usb3="00000000" w:csb0="00040001" w:csb1="00000000"/>
    <w:embedRegular r:id="rId4" w:fontKey="{80E02D43-413C-41E0-B239-4EE22E1344D4}"/>
  </w:font>
  <w:font w:name="华文中宋">
    <w:panose1 w:val="02010600040101010101"/>
    <w:charset w:val="86"/>
    <w:family w:val="auto"/>
    <w:pitch w:val="default"/>
    <w:sig w:usb0="00000287" w:usb1="080F0000" w:usb2="00000000" w:usb3="00000000" w:csb0="0004009F" w:csb1="DFD70000"/>
    <w:embedRegular r:id="rId5" w:fontKey="{4DCC331E-1B0D-4357-B212-24C5A1F5E6C0}"/>
  </w:font>
  <w:font w:name="Wingdings 2">
    <w:panose1 w:val="05020102010507070707"/>
    <w:charset w:val="02"/>
    <w:family w:val="roman"/>
    <w:pitch w:val="default"/>
    <w:sig w:usb0="00000000" w:usb1="00000000" w:usb2="00000000" w:usb3="00000000" w:csb0="80000000" w:csb1="00000000"/>
    <w:embedRegular r:id="rId6" w:fontKey="{B03FEFAA-C635-481C-9297-6F1CD5235D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7</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12065" b="1143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4"/>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11DB2"/>
    <w:multiLevelType w:val="singleLevel"/>
    <w:tmpl w:val="E9F11DB2"/>
    <w:lvl w:ilvl="0" w:tentative="0">
      <w:start w:val="7"/>
      <w:numFmt w:val="decimal"/>
      <w:suff w:val="nothing"/>
      <w:lvlText w:val="%1、"/>
      <w:lvlJc w:val="left"/>
    </w:lvl>
  </w:abstractNum>
  <w:abstractNum w:abstractNumId="1">
    <w:nsid w:val="FAC6C2A0"/>
    <w:multiLevelType w:val="singleLevel"/>
    <w:tmpl w:val="FAC6C2A0"/>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3YTQ5ZmM5YmMwZjU4ZWMwZWVlZGI1NTk0ZTYxMzcifQ=="/>
  </w:docVars>
  <w:rsids>
    <w:rsidRoot w:val="00DA76C1"/>
    <w:rsid w:val="000158E9"/>
    <w:rsid w:val="0006165E"/>
    <w:rsid w:val="00063C39"/>
    <w:rsid w:val="00093D2A"/>
    <w:rsid w:val="001608FA"/>
    <w:rsid w:val="001B1923"/>
    <w:rsid w:val="00240E8D"/>
    <w:rsid w:val="002A223E"/>
    <w:rsid w:val="002E359D"/>
    <w:rsid w:val="002F1AD4"/>
    <w:rsid w:val="00304647"/>
    <w:rsid w:val="00311C12"/>
    <w:rsid w:val="0034704A"/>
    <w:rsid w:val="004D5555"/>
    <w:rsid w:val="005372B6"/>
    <w:rsid w:val="00542371"/>
    <w:rsid w:val="006210CC"/>
    <w:rsid w:val="00621F18"/>
    <w:rsid w:val="00717BC7"/>
    <w:rsid w:val="007B1EBA"/>
    <w:rsid w:val="00806EF9"/>
    <w:rsid w:val="008D7CF7"/>
    <w:rsid w:val="00972352"/>
    <w:rsid w:val="009C4BF6"/>
    <w:rsid w:val="00A30967"/>
    <w:rsid w:val="00A41BE2"/>
    <w:rsid w:val="00A76C0F"/>
    <w:rsid w:val="00AF0680"/>
    <w:rsid w:val="00B1519B"/>
    <w:rsid w:val="00C33770"/>
    <w:rsid w:val="00C77D2E"/>
    <w:rsid w:val="00CA10B9"/>
    <w:rsid w:val="00CB2E73"/>
    <w:rsid w:val="00D7613E"/>
    <w:rsid w:val="00DA76C1"/>
    <w:rsid w:val="00DB3407"/>
    <w:rsid w:val="00E545FD"/>
    <w:rsid w:val="00E75F79"/>
    <w:rsid w:val="00F61E24"/>
    <w:rsid w:val="00FB6DF8"/>
    <w:rsid w:val="00FC19DC"/>
    <w:rsid w:val="075E431B"/>
    <w:rsid w:val="09DA3C49"/>
    <w:rsid w:val="10CC70D5"/>
    <w:rsid w:val="1AE70753"/>
    <w:rsid w:val="1D51006F"/>
    <w:rsid w:val="23556310"/>
    <w:rsid w:val="27770C2A"/>
    <w:rsid w:val="27DA7428"/>
    <w:rsid w:val="2D3571C1"/>
    <w:rsid w:val="34786E68"/>
    <w:rsid w:val="37A57E94"/>
    <w:rsid w:val="3C60501F"/>
    <w:rsid w:val="405E640B"/>
    <w:rsid w:val="40A92451"/>
    <w:rsid w:val="520B14A2"/>
    <w:rsid w:val="531C7FDD"/>
    <w:rsid w:val="67540F65"/>
    <w:rsid w:val="708D2BAE"/>
    <w:rsid w:val="7184794C"/>
    <w:rsid w:val="75623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文字 Char"/>
    <w:basedOn w:val="8"/>
    <w:link w:val="2"/>
    <w:semiHidden/>
    <w:qFormat/>
    <w:uiPriority w:val="99"/>
    <w:rPr>
      <w:kern w:val="2"/>
      <w:sz w:val="21"/>
      <w:szCs w:val="22"/>
    </w:rPr>
  </w:style>
  <w:style w:type="character" w:customStyle="1" w:styleId="13">
    <w:name w:val="批注主题 Char"/>
    <w:basedOn w:val="12"/>
    <w:link w:val="6"/>
    <w:semiHidden/>
    <w:qFormat/>
    <w:uiPriority w:val="99"/>
    <w:rPr>
      <w:b/>
      <w:bCs/>
      <w:kern w:val="2"/>
      <w:sz w:val="21"/>
      <w:szCs w:val="22"/>
    </w:rPr>
  </w:style>
  <w:style w:type="character" w:customStyle="1" w:styleId="14">
    <w:name w:val="批注框文本 Char"/>
    <w:basedOn w:val="8"/>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31529-5EDE-413A-8A64-AC6306D456B6}">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Pages>
  <Words>2879</Words>
  <Characters>2946</Characters>
  <Lines>28</Lines>
  <Paragraphs>7</Paragraphs>
  <TotalTime>20</TotalTime>
  <ScaleCrop>false</ScaleCrop>
  <LinksUpToDate>false</LinksUpToDate>
  <CharactersWithSpaces>3636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2023-03-21T00:29:00Z</dcterms:created>
  <dc:creator>Windows User</dc:creator>
  <cp:lastModifiedBy>吉尔伽美什_闪闪</cp:lastModifiedBy>
  <dcterms:modified xsi:type="dcterms:W3CDTF">2024-06-13T06:38:20Z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9C3417EDD2F4449FAE3F9823BB6E5672</vt:lpwstr>
  </property>
</Properties>
</file>