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C81" w:rsidRPr="00213E0D" w:rsidRDefault="00F73C81" w:rsidP="00F73C81">
      <w:pPr>
        <w:spacing w:line="300" w:lineRule="exact"/>
        <w:jc w:val="center"/>
        <w:rPr>
          <w:color w:val="000000" w:themeColor="text1"/>
        </w:rPr>
      </w:pPr>
    </w:p>
    <w:p w:rsidR="00F73C81" w:rsidRPr="00213E0D" w:rsidRDefault="00F73C81" w:rsidP="00F73C81">
      <w:pPr>
        <w:spacing w:line="300" w:lineRule="exact"/>
        <w:jc w:val="center"/>
        <w:rPr>
          <w:color w:val="000000" w:themeColor="text1"/>
        </w:rPr>
      </w:pPr>
    </w:p>
    <w:p w:rsidR="00F73C81" w:rsidRPr="00213E0D" w:rsidRDefault="00F73C81" w:rsidP="00F73C81">
      <w:pPr>
        <w:spacing w:line="300" w:lineRule="exact"/>
        <w:jc w:val="center"/>
        <w:rPr>
          <w:color w:val="000000" w:themeColor="text1"/>
        </w:rPr>
      </w:pPr>
    </w:p>
    <w:p w:rsidR="00F73C81" w:rsidRPr="00213E0D" w:rsidRDefault="00F73C81" w:rsidP="00F73C81">
      <w:pPr>
        <w:spacing w:line="300" w:lineRule="exact"/>
        <w:jc w:val="center"/>
        <w:rPr>
          <w:color w:val="000000" w:themeColor="text1"/>
        </w:rPr>
      </w:pPr>
    </w:p>
    <w:p w:rsidR="00F73C81" w:rsidRPr="00213E0D" w:rsidRDefault="00F73C81" w:rsidP="00F73C81">
      <w:pPr>
        <w:spacing w:line="300" w:lineRule="exact"/>
        <w:jc w:val="center"/>
        <w:rPr>
          <w:color w:val="000000" w:themeColor="text1"/>
        </w:rPr>
      </w:pPr>
    </w:p>
    <w:p w:rsidR="00F73C81" w:rsidRPr="00213E0D" w:rsidRDefault="00F73C81" w:rsidP="00F73C81">
      <w:pPr>
        <w:spacing w:line="300" w:lineRule="exact"/>
        <w:jc w:val="center"/>
        <w:rPr>
          <w:color w:val="000000" w:themeColor="text1"/>
        </w:rPr>
      </w:pPr>
    </w:p>
    <w:p w:rsidR="00F73C81" w:rsidRPr="00213E0D" w:rsidRDefault="00F73C81" w:rsidP="00F73C81">
      <w:pPr>
        <w:spacing w:line="300" w:lineRule="exact"/>
        <w:jc w:val="center"/>
        <w:rPr>
          <w:color w:val="000000" w:themeColor="text1"/>
        </w:rPr>
      </w:pPr>
    </w:p>
    <w:p w:rsidR="00F73C81" w:rsidRPr="00213E0D" w:rsidRDefault="00F73C81" w:rsidP="00F73C81">
      <w:pPr>
        <w:jc w:val="center"/>
        <w:rPr>
          <w:rFonts w:ascii="仿宋_GB2312" w:eastAsia="仿宋_GB2312"/>
          <w:color w:val="000000" w:themeColor="text1"/>
          <w:sz w:val="32"/>
          <w:szCs w:val="32"/>
        </w:rPr>
      </w:pPr>
      <w:r w:rsidRPr="00213E0D">
        <w:rPr>
          <w:rFonts w:ascii="仿宋_GB2312" w:eastAsia="仿宋_GB2312" w:hint="eastAsia"/>
          <w:color w:val="000000" w:themeColor="text1"/>
          <w:sz w:val="32"/>
          <w:szCs w:val="32"/>
        </w:rPr>
        <w:t>常怀</w:t>
      </w:r>
      <w:r w:rsidR="00FB377D" w:rsidRPr="00213E0D">
        <w:rPr>
          <w:rFonts w:ascii="仿宋_GB2312" w:eastAsia="仿宋_GB2312" w:hint="eastAsia"/>
          <w:color w:val="000000" w:themeColor="text1"/>
          <w:sz w:val="32"/>
          <w:szCs w:val="32"/>
        </w:rPr>
        <w:t>委</w:t>
      </w:r>
      <w:r w:rsidRPr="00213E0D">
        <w:rPr>
          <w:rFonts w:ascii="仿宋_GB2312" w:eastAsia="仿宋_GB2312" w:hint="eastAsia"/>
          <w:color w:val="000000" w:themeColor="text1"/>
          <w:sz w:val="32"/>
          <w:szCs w:val="32"/>
        </w:rPr>
        <w:t>〔2019〕</w:t>
      </w:r>
      <w:r w:rsidR="003038CD" w:rsidRPr="00213E0D">
        <w:rPr>
          <w:rFonts w:ascii="仿宋_GB2312" w:eastAsia="仿宋_GB2312" w:hint="eastAsia"/>
          <w:color w:val="000000" w:themeColor="text1"/>
          <w:sz w:val="32"/>
          <w:szCs w:val="32"/>
        </w:rPr>
        <w:t>40</w:t>
      </w:r>
      <w:r w:rsidRPr="00213E0D">
        <w:rPr>
          <w:rFonts w:ascii="仿宋_GB2312" w:eastAsia="仿宋_GB2312" w:hint="eastAsia"/>
          <w:color w:val="000000" w:themeColor="text1"/>
          <w:sz w:val="32"/>
          <w:szCs w:val="32"/>
        </w:rPr>
        <w:t>号</w:t>
      </w:r>
    </w:p>
    <w:p w:rsidR="00F73C81" w:rsidRPr="00213E0D" w:rsidRDefault="00F73C81" w:rsidP="00F73C81">
      <w:pPr>
        <w:jc w:val="center"/>
        <w:rPr>
          <w:rFonts w:ascii="仿宋_GB2312" w:eastAsia="仿宋_GB2312"/>
          <w:color w:val="000000" w:themeColor="text1"/>
          <w:sz w:val="32"/>
          <w:szCs w:val="32"/>
        </w:rPr>
      </w:pPr>
    </w:p>
    <w:p w:rsidR="001F0151" w:rsidRPr="00213E0D" w:rsidRDefault="001F0151" w:rsidP="001F0151">
      <w:pPr>
        <w:spacing w:line="560" w:lineRule="exact"/>
        <w:jc w:val="center"/>
        <w:rPr>
          <w:rFonts w:ascii="方正小标宋简体" w:eastAsia="方正小标宋简体" w:hAnsi="Tahoma" w:cs="Tahoma"/>
          <w:b/>
          <w:bCs/>
          <w:color w:val="000000" w:themeColor="text1"/>
          <w:sz w:val="44"/>
          <w:szCs w:val="44"/>
        </w:rPr>
      </w:pPr>
      <w:r w:rsidRPr="00213E0D">
        <w:rPr>
          <w:rFonts w:ascii="方正小标宋简体" w:eastAsia="方正小标宋简体" w:hAnsi="Tahoma" w:cs="Tahoma" w:hint="eastAsia"/>
          <w:b/>
          <w:bCs/>
          <w:color w:val="000000" w:themeColor="text1"/>
          <w:sz w:val="44"/>
          <w:szCs w:val="44"/>
        </w:rPr>
        <w:t>关于印发常州大学怀德学院</w:t>
      </w:r>
    </w:p>
    <w:p w:rsidR="001F0151" w:rsidRPr="00213E0D" w:rsidRDefault="001F0151" w:rsidP="001F0151">
      <w:pPr>
        <w:spacing w:line="560" w:lineRule="exact"/>
        <w:jc w:val="center"/>
        <w:rPr>
          <w:rFonts w:ascii="方正小标宋简体" w:eastAsia="方正小标宋简体" w:hAnsi="Tahoma" w:cs="Tahoma"/>
          <w:b/>
          <w:bCs/>
          <w:color w:val="000000" w:themeColor="text1"/>
          <w:sz w:val="44"/>
          <w:szCs w:val="44"/>
        </w:rPr>
      </w:pPr>
      <w:r w:rsidRPr="00213E0D">
        <w:rPr>
          <w:rFonts w:ascii="方正小标宋简体" w:eastAsia="方正小标宋简体" w:hAnsi="Tahoma" w:cs="Tahoma" w:hint="eastAsia"/>
          <w:b/>
          <w:bCs/>
          <w:color w:val="000000" w:themeColor="text1"/>
          <w:sz w:val="44"/>
          <w:szCs w:val="44"/>
        </w:rPr>
        <w:t>学术道德委员会章程的通知</w:t>
      </w:r>
    </w:p>
    <w:p w:rsidR="00704B7A" w:rsidRPr="00213E0D" w:rsidRDefault="00704B7A" w:rsidP="00E020D4">
      <w:pPr>
        <w:spacing w:line="560" w:lineRule="exact"/>
        <w:jc w:val="center"/>
        <w:rPr>
          <w:rFonts w:ascii="方正小标宋简体" w:eastAsia="方正小标宋简体" w:hAnsi="宋体"/>
          <w:b/>
          <w:color w:val="000000" w:themeColor="text1"/>
          <w:sz w:val="36"/>
          <w:szCs w:val="36"/>
        </w:rPr>
      </w:pPr>
    </w:p>
    <w:p w:rsidR="00F72867" w:rsidRPr="00213E0D" w:rsidRDefault="00F72867" w:rsidP="00F72867">
      <w:pPr>
        <w:snapToGrid w:val="0"/>
        <w:spacing w:line="560" w:lineRule="exact"/>
        <w:jc w:val="left"/>
        <w:rPr>
          <w:rFonts w:ascii="仿宋_GB2312" w:eastAsia="仿宋_GB2312" w:hAnsi="微软雅黑" w:hint="eastAsia"/>
          <w:color w:val="000000" w:themeColor="text1"/>
          <w:sz w:val="32"/>
          <w:szCs w:val="32"/>
        </w:rPr>
      </w:pPr>
      <w:r w:rsidRPr="00213E0D">
        <w:rPr>
          <w:rFonts w:ascii="仿宋_GB2312" w:eastAsia="仿宋_GB2312" w:hAnsi="微软雅黑" w:hint="eastAsia"/>
          <w:color w:val="000000" w:themeColor="text1"/>
          <w:sz w:val="32"/>
          <w:szCs w:val="32"/>
        </w:rPr>
        <w:t>各党总支、各支部，各单位、各部门：</w:t>
      </w:r>
    </w:p>
    <w:p w:rsidR="00F72867" w:rsidRPr="00213E0D" w:rsidRDefault="00F72867" w:rsidP="00F72867">
      <w:pPr>
        <w:snapToGrid w:val="0"/>
        <w:spacing w:line="560" w:lineRule="exact"/>
        <w:ind w:firstLineChars="200" w:firstLine="640"/>
        <w:jc w:val="left"/>
        <w:rPr>
          <w:rFonts w:ascii="仿宋_GB2312" w:eastAsia="仿宋_GB2312" w:hAnsi="微软雅黑"/>
          <w:color w:val="000000" w:themeColor="text1"/>
          <w:sz w:val="32"/>
          <w:szCs w:val="32"/>
        </w:rPr>
      </w:pPr>
      <w:r w:rsidRPr="00213E0D">
        <w:rPr>
          <w:rFonts w:ascii="仿宋_GB2312" w:eastAsia="仿宋_GB2312" w:hAnsi="微软雅黑" w:hint="eastAsia"/>
          <w:color w:val="000000" w:themeColor="text1"/>
          <w:sz w:val="32"/>
          <w:szCs w:val="32"/>
        </w:rPr>
        <w:t>《常州大学怀德学院学术道德委员会章程》已经常州大学怀德学院学术委员会审议通过，现印发给你们，请遵照执行。</w:t>
      </w:r>
    </w:p>
    <w:p w:rsidR="00F72867" w:rsidRPr="00213E0D" w:rsidRDefault="00F72867" w:rsidP="00F72867">
      <w:pPr>
        <w:snapToGrid w:val="0"/>
        <w:spacing w:line="560" w:lineRule="exact"/>
        <w:ind w:firstLineChars="200" w:firstLine="640"/>
        <w:jc w:val="left"/>
        <w:rPr>
          <w:rFonts w:ascii="仿宋_GB2312" w:eastAsia="仿宋_GB2312" w:hAnsi="微软雅黑"/>
          <w:color w:val="000000" w:themeColor="text1"/>
          <w:sz w:val="32"/>
          <w:szCs w:val="32"/>
        </w:rPr>
      </w:pPr>
      <w:r w:rsidRPr="00213E0D">
        <w:rPr>
          <w:rFonts w:ascii="仿宋_GB2312" w:eastAsia="仿宋_GB2312" w:hAnsi="微软雅黑" w:hint="eastAsia"/>
          <w:color w:val="000000" w:themeColor="text1"/>
          <w:sz w:val="32"/>
          <w:szCs w:val="32"/>
        </w:rPr>
        <w:t>特此通知</w:t>
      </w:r>
    </w:p>
    <w:p w:rsidR="00C67601" w:rsidRPr="00213E0D" w:rsidRDefault="00C67601" w:rsidP="00C67601">
      <w:pPr>
        <w:snapToGrid w:val="0"/>
        <w:spacing w:line="560" w:lineRule="exact"/>
        <w:ind w:firstLineChars="200" w:firstLine="640"/>
        <w:jc w:val="left"/>
        <w:rPr>
          <w:rFonts w:ascii="仿宋_GB2312" w:eastAsia="仿宋_GB2312" w:hAnsi="微软雅黑"/>
          <w:color w:val="000000" w:themeColor="text1"/>
          <w:sz w:val="32"/>
          <w:szCs w:val="32"/>
        </w:rPr>
      </w:pPr>
    </w:p>
    <w:p w:rsidR="00FB377D" w:rsidRPr="00213E0D" w:rsidRDefault="00FB377D" w:rsidP="00C67601">
      <w:pPr>
        <w:snapToGrid w:val="0"/>
        <w:spacing w:line="560" w:lineRule="exact"/>
        <w:ind w:firstLineChars="200" w:firstLine="640"/>
        <w:jc w:val="left"/>
        <w:rPr>
          <w:rFonts w:ascii="仿宋_GB2312" w:eastAsia="仿宋_GB2312" w:hAnsi="宋体"/>
          <w:color w:val="000000" w:themeColor="text1"/>
          <w:sz w:val="32"/>
          <w:szCs w:val="32"/>
        </w:rPr>
      </w:pPr>
    </w:p>
    <w:p w:rsidR="00FB377D" w:rsidRPr="00213E0D" w:rsidRDefault="00FB377D" w:rsidP="00C67601">
      <w:pPr>
        <w:snapToGrid w:val="0"/>
        <w:spacing w:line="560" w:lineRule="exact"/>
        <w:ind w:firstLineChars="200" w:firstLine="640"/>
        <w:jc w:val="left"/>
        <w:rPr>
          <w:rFonts w:ascii="仿宋_GB2312" w:eastAsia="仿宋_GB2312" w:hAnsi="宋体"/>
          <w:color w:val="000000" w:themeColor="text1"/>
          <w:sz w:val="32"/>
          <w:szCs w:val="32"/>
        </w:rPr>
      </w:pPr>
    </w:p>
    <w:p w:rsidR="00C67601" w:rsidRPr="00213E0D" w:rsidRDefault="00C67601" w:rsidP="00C67601">
      <w:pPr>
        <w:wordWrap w:val="0"/>
        <w:snapToGrid w:val="0"/>
        <w:spacing w:line="560" w:lineRule="exact"/>
        <w:jc w:val="right"/>
        <w:rPr>
          <w:rFonts w:ascii="仿宋_GB2312" w:eastAsia="仿宋_GB2312" w:hAnsi="微软雅黑"/>
          <w:color w:val="000000" w:themeColor="text1"/>
          <w:sz w:val="32"/>
          <w:szCs w:val="32"/>
        </w:rPr>
      </w:pPr>
      <w:r w:rsidRPr="00213E0D">
        <w:rPr>
          <w:rFonts w:ascii="仿宋_GB2312" w:eastAsia="仿宋_GB2312" w:hAnsi="微软雅黑" w:hint="eastAsia"/>
          <w:color w:val="000000" w:themeColor="text1"/>
          <w:sz w:val="32"/>
          <w:szCs w:val="32"/>
        </w:rPr>
        <w:t>中共</w:t>
      </w:r>
      <w:r w:rsidR="00FB377D" w:rsidRPr="00213E0D">
        <w:rPr>
          <w:rFonts w:ascii="仿宋_GB2312" w:eastAsia="仿宋_GB2312" w:hAnsi="微软雅黑" w:hint="eastAsia"/>
          <w:color w:val="000000" w:themeColor="text1"/>
          <w:sz w:val="32"/>
          <w:szCs w:val="32"/>
        </w:rPr>
        <w:t>常州大学怀德学院工会委员会</w:t>
      </w:r>
      <w:r w:rsidRPr="00213E0D">
        <w:rPr>
          <w:rFonts w:ascii="仿宋_GB2312" w:eastAsia="仿宋_GB2312" w:hAnsi="微软雅黑" w:hint="eastAsia"/>
          <w:color w:val="000000" w:themeColor="text1"/>
          <w:sz w:val="32"/>
          <w:szCs w:val="32"/>
        </w:rPr>
        <w:t xml:space="preserve">        </w:t>
      </w:r>
    </w:p>
    <w:p w:rsidR="00FB377D" w:rsidRPr="00213E0D" w:rsidRDefault="00FB377D" w:rsidP="00C67601">
      <w:pPr>
        <w:wordWrap w:val="0"/>
        <w:snapToGrid w:val="0"/>
        <w:spacing w:line="560" w:lineRule="exact"/>
        <w:jc w:val="right"/>
        <w:rPr>
          <w:rFonts w:ascii="仿宋_GB2312" w:eastAsia="仿宋_GB2312" w:hAnsi="微软雅黑"/>
          <w:color w:val="000000" w:themeColor="text1"/>
          <w:sz w:val="32"/>
          <w:szCs w:val="32"/>
        </w:rPr>
      </w:pPr>
      <w:r w:rsidRPr="00213E0D">
        <w:rPr>
          <w:rFonts w:ascii="仿宋_GB2312" w:eastAsia="仿宋_GB2312" w:hAnsi="微软雅黑" w:hint="eastAsia"/>
          <w:color w:val="000000" w:themeColor="text1"/>
          <w:sz w:val="32"/>
          <w:szCs w:val="32"/>
        </w:rPr>
        <w:t xml:space="preserve">   2019年12月</w:t>
      </w:r>
      <w:r w:rsidR="00F72867" w:rsidRPr="00213E0D">
        <w:rPr>
          <w:rFonts w:ascii="仿宋_GB2312" w:eastAsia="仿宋_GB2312" w:hAnsi="微软雅黑" w:hint="eastAsia"/>
          <w:color w:val="000000" w:themeColor="text1"/>
          <w:sz w:val="32"/>
          <w:szCs w:val="32"/>
        </w:rPr>
        <w:t>30</w:t>
      </w:r>
      <w:r w:rsidRPr="00213E0D">
        <w:rPr>
          <w:rFonts w:ascii="仿宋_GB2312" w:eastAsia="仿宋_GB2312" w:hAnsi="微软雅黑" w:hint="eastAsia"/>
          <w:color w:val="000000" w:themeColor="text1"/>
          <w:sz w:val="32"/>
          <w:szCs w:val="32"/>
        </w:rPr>
        <w:t>日</w:t>
      </w:r>
      <w:r w:rsidR="00C67601" w:rsidRPr="00213E0D">
        <w:rPr>
          <w:rFonts w:ascii="仿宋_GB2312" w:eastAsia="仿宋_GB2312" w:hAnsi="微软雅黑" w:hint="eastAsia"/>
          <w:color w:val="000000" w:themeColor="text1"/>
          <w:sz w:val="32"/>
          <w:szCs w:val="32"/>
        </w:rPr>
        <w:t xml:space="preserve">     </w:t>
      </w:r>
      <w:r w:rsidRPr="00213E0D">
        <w:rPr>
          <w:rFonts w:ascii="仿宋_GB2312" w:eastAsia="仿宋_GB2312" w:hAnsi="微软雅黑" w:hint="eastAsia"/>
          <w:color w:val="000000" w:themeColor="text1"/>
          <w:sz w:val="32"/>
          <w:szCs w:val="32"/>
        </w:rPr>
        <w:t xml:space="preserve">         </w:t>
      </w:r>
    </w:p>
    <w:p w:rsidR="00FB377D" w:rsidRPr="00213E0D" w:rsidRDefault="00FB377D" w:rsidP="005770C7">
      <w:pPr>
        <w:jc w:val="left"/>
        <w:rPr>
          <w:rFonts w:asciiTheme="minorEastAsia" w:eastAsia="宋体" w:hAnsiTheme="minorEastAsia" w:cs="Times New Roman"/>
          <w:b/>
          <w:color w:val="000000" w:themeColor="text1"/>
          <w:sz w:val="32"/>
          <w:szCs w:val="32"/>
        </w:rPr>
      </w:pPr>
    </w:p>
    <w:p w:rsidR="005770C7" w:rsidRPr="00213E0D" w:rsidRDefault="00FB377D" w:rsidP="005770C7">
      <w:pPr>
        <w:snapToGrid w:val="0"/>
        <w:spacing w:line="520" w:lineRule="exact"/>
        <w:jc w:val="left"/>
        <w:rPr>
          <w:rFonts w:eastAsia="仿宋_GB2312"/>
          <w:color w:val="000000" w:themeColor="text1"/>
          <w:sz w:val="32"/>
          <w:szCs w:val="32"/>
        </w:rPr>
      </w:pPr>
      <w:r w:rsidRPr="00213E0D">
        <w:rPr>
          <w:rFonts w:eastAsia="仿宋_GB2312" w:hint="eastAsia"/>
          <w:color w:val="000000" w:themeColor="text1"/>
          <w:sz w:val="32"/>
          <w:szCs w:val="32"/>
        </w:rPr>
        <w:t xml:space="preserve">  </w:t>
      </w:r>
    </w:p>
    <w:p w:rsidR="00FB377D" w:rsidRPr="00213E0D" w:rsidRDefault="00FB377D" w:rsidP="005770C7">
      <w:pPr>
        <w:snapToGrid w:val="0"/>
        <w:spacing w:line="520" w:lineRule="exact"/>
        <w:jc w:val="left"/>
        <w:rPr>
          <w:rFonts w:eastAsia="仿宋_GB2312" w:hint="eastAsia"/>
          <w:color w:val="000000" w:themeColor="text1"/>
          <w:sz w:val="32"/>
          <w:szCs w:val="32"/>
        </w:rPr>
      </w:pPr>
    </w:p>
    <w:p w:rsidR="00F72867" w:rsidRPr="00213E0D" w:rsidRDefault="00F72867" w:rsidP="005770C7">
      <w:pPr>
        <w:snapToGrid w:val="0"/>
        <w:spacing w:line="520" w:lineRule="exact"/>
        <w:jc w:val="left"/>
        <w:rPr>
          <w:rFonts w:eastAsia="仿宋_GB2312"/>
          <w:color w:val="000000" w:themeColor="text1"/>
          <w:sz w:val="32"/>
          <w:szCs w:val="32"/>
        </w:rPr>
      </w:pPr>
    </w:p>
    <w:p w:rsidR="00FB377D" w:rsidRPr="00213E0D" w:rsidRDefault="00FB377D" w:rsidP="005770C7">
      <w:pPr>
        <w:snapToGrid w:val="0"/>
        <w:spacing w:line="520" w:lineRule="exact"/>
        <w:jc w:val="left"/>
        <w:rPr>
          <w:rFonts w:eastAsia="仿宋_GB2312"/>
          <w:color w:val="000000" w:themeColor="text1"/>
          <w:sz w:val="32"/>
          <w:szCs w:val="32"/>
        </w:rPr>
      </w:pPr>
    </w:p>
    <w:p w:rsidR="00F72867" w:rsidRPr="00213E0D" w:rsidRDefault="00F72867" w:rsidP="00F72867">
      <w:pPr>
        <w:pStyle w:val="1"/>
        <w:spacing w:before="240" w:after="240"/>
        <w:ind w:left="0"/>
        <w:jc w:val="center"/>
        <w:rPr>
          <w:rFonts w:ascii="方正小标宋简体" w:eastAsia="方正小标宋简体" w:hAnsi="Tahoma" w:cs="Tahoma" w:hint="eastAsia"/>
          <w:color w:val="000000" w:themeColor="text1"/>
          <w:sz w:val="44"/>
          <w:szCs w:val="44"/>
          <w:lang w:val="en-US"/>
        </w:rPr>
      </w:pPr>
      <w:r w:rsidRPr="00213E0D">
        <w:rPr>
          <w:rFonts w:ascii="方正小标宋简体" w:eastAsia="方正小标宋简体" w:hAnsi="Tahoma" w:cs="Tahoma" w:hint="eastAsia"/>
          <w:color w:val="000000" w:themeColor="text1"/>
          <w:sz w:val="44"/>
          <w:szCs w:val="44"/>
          <w:lang w:val="en-US"/>
        </w:rPr>
        <w:lastRenderedPageBreak/>
        <w:t>常州大学怀德学院学术道德委员会章程</w:t>
      </w:r>
    </w:p>
    <w:p w:rsidR="00F72867" w:rsidRPr="00213E0D" w:rsidRDefault="00F72867" w:rsidP="00F72867">
      <w:pPr>
        <w:spacing w:beforeLines="50" w:before="156" w:afterLines="50" w:after="156" w:line="520" w:lineRule="exact"/>
        <w:jc w:val="center"/>
        <w:rPr>
          <w:rFonts w:ascii="黑体" w:eastAsia="黑体" w:hAnsi="黑体" w:hint="eastAsia"/>
          <w:color w:val="000000" w:themeColor="text1"/>
          <w:sz w:val="32"/>
          <w:szCs w:val="32"/>
        </w:rPr>
      </w:pPr>
      <w:r w:rsidRPr="00213E0D">
        <w:rPr>
          <w:rFonts w:ascii="黑体" w:eastAsia="黑体" w:hAnsi="黑体" w:hint="eastAsia"/>
          <w:color w:val="000000" w:themeColor="text1"/>
          <w:sz w:val="32"/>
          <w:szCs w:val="32"/>
        </w:rPr>
        <w:t>第一章  总  则</w:t>
      </w:r>
    </w:p>
    <w:p w:rsidR="00F72867" w:rsidRPr="00213E0D" w:rsidRDefault="00F72867" w:rsidP="00F72867">
      <w:pPr>
        <w:spacing w:line="520" w:lineRule="exact"/>
        <w:ind w:firstLineChars="200" w:firstLine="643"/>
        <w:rPr>
          <w:rFonts w:ascii="仿宋_GB2312" w:eastAsia="仿宋_GB2312" w:hint="eastAsia"/>
          <w:color w:val="000000" w:themeColor="text1"/>
          <w:sz w:val="32"/>
          <w:szCs w:val="32"/>
        </w:rPr>
      </w:pPr>
      <w:r w:rsidRPr="00213E0D">
        <w:rPr>
          <w:rFonts w:ascii="仿宋_GB2312" w:eastAsia="仿宋_GB2312" w:hint="eastAsia"/>
          <w:b/>
          <w:color w:val="000000" w:themeColor="text1"/>
          <w:sz w:val="32"/>
          <w:szCs w:val="32"/>
        </w:rPr>
        <w:t>第一条</w:t>
      </w:r>
      <w:r w:rsidRPr="00213E0D">
        <w:rPr>
          <w:rFonts w:ascii="仿宋_GB2312" w:eastAsia="仿宋_GB2312" w:hint="eastAsia"/>
          <w:color w:val="000000" w:themeColor="text1"/>
          <w:sz w:val="32"/>
          <w:szCs w:val="32"/>
        </w:rPr>
        <w:t xml:space="preserve">  为维护学术道德，严明学术纪律，规范学术行为，崇尚诚实劳动，营造优良学风，鼓励科研和技术创新，促进学术进步，依据《常州大学怀德学院学术道德行为规范及实施办法（试行）》和《常州大学怀德学院学术委员会章程》，特制定本章程。</w:t>
      </w:r>
    </w:p>
    <w:p w:rsidR="00F72867" w:rsidRPr="00213E0D" w:rsidRDefault="00F72867" w:rsidP="00F72867">
      <w:pPr>
        <w:spacing w:line="520" w:lineRule="exact"/>
        <w:ind w:firstLineChars="200" w:firstLine="643"/>
        <w:rPr>
          <w:rFonts w:ascii="仿宋_GB2312" w:eastAsia="仿宋_GB2312" w:hint="eastAsia"/>
          <w:color w:val="000000" w:themeColor="text1"/>
          <w:sz w:val="32"/>
          <w:szCs w:val="32"/>
        </w:rPr>
      </w:pPr>
      <w:r w:rsidRPr="00213E0D">
        <w:rPr>
          <w:rFonts w:ascii="仿宋_GB2312" w:eastAsia="仿宋_GB2312" w:hint="eastAsia"/>
          <w:b/>
          <w:color w:val="000000" w:themeColor="text1"/>
          <w:sz w:val="32"/>
          <w:szCs w:val="32"/>
        </w:rPr>
        <w:t xml:space="preserve">第二条  </w:t>
      </w:r>
      <w:r w:rsidRPr="00213E0D">
        <w:rPr>
          <w:rFonts w:ascii="仿宋_GB2312" w:eastAsia="仿宋_GB2312" w:hint="eastAsia"/>
          <w:color w:val="000000" w:themeColor="text1"/>
          <w:sz w:val="32"/>
          <w:szCs w:val="32"/>
        </w:rPr>
        <w:t>学术道德委员会是学院学术委员会设置的专门委员会，评估学院学术道德方面的方针、政策和存在的问题，组织有关学术道德问题的调查工作，并做出明确的调查结论和处理意见。</w:t>
      </w:r>
    </w:p>
    <w:p w:rsidR="00F72867" w:rsidRPr="00213E0D" w:rsidRDefault="00F72867" w:rsidP="00F72867">
      <w:pPr>
        <w:spacing w:line="520" w:lineRule="exact"/>
        <w:ind w:firstLineChars="200" w:firstLine="643"/>
        <w:rPr>
          <w:rFonts w:ascii="仿宋_GB2312" w:eastAsia="仿宋_GB2312" w:hint="eastAsia"/>
          <w:color w:val="000000" w:themeColor="text1"/>
          <w:sz w:val="32"/>
          <w:szCs w:val="32"/>
        </w:rPr>
      </w:pPr>
      <w:r w:rsidRPr="00213E0D">
        <w:rPr>
          <w:rFonts w:ascii="仿宋_GB2312" w:eastAsia="仿宋_GB2312" w:hint="eastAsia"/>
          <w:b/>
          <w:color w:val="000000" w:themeColor="text1"/>
          <w:sz w:val="32"/>
          <w:szCs w:val="32"/>
        </w:rPr>
        <w:t xml:space="preserve">第三条  </w:t>
      </w:r>
      <w:r w:rsidRPr="00213E0D">
        <w:rPr>
          <w:rFonts w:ascii="仿宋_GB2312" w:eastAsia="仿宋_GB2312" w:hint="eastAsia"/>
          <w:color w:val="000000" w:themeColor="text1"/>
          <w:sz w:val="32"/>
          <w:szCs w:val="32"/>
        </w:rPr>
        <w:t>学术道德委员会致力于弘扬优良的学术道德，严肃学术纪律、规范学术行为、营造公平公正和健康向上的学术环境，促进学院教育事业和科学研究事业健康发展。</w:t>
      </w:r>
    </w:p>
    <w:p w:rsidR="00F72867" w:rsidRPr="00213E0D" w:rsidRDefault="00F72867" w:rsidP="00F72867">
      <w:pPr>
        <w:spacing w:beforeLines="50" w:before="156" w:afterLines="50" w:after="156" w:line="520" w:lineRule="exact"/>
        <w:jc w:val="center"/>
        <w:rPr>
          <w:rFonts w:ascii="黑体" w:eastAsia="黑体" w:hAnsi="黑体" w:hint="eastAsia"/>
          <w:color w:val="000000" w:themeColor="text1"/>
          <w:sz w:val="32"/>
          <w:szCs w:val="32"/>
        </w:rPr>
      </w:pPr>
      <w:r w:rsidRPr="00213E0D">
        <w:rPr>
          <w:rFonts w:ascii="黑体" w:eastAsia="黑体" w:hAnsi="黑体" w:hint="eastAsia"/>
          <w:color w:val="000000" w:themeColor="text1"/>
          <w:sz w:val="32"/>
          <w:szCs w:val="32"/>
        </w:rPr>
        <w:t>第二章  组织与构成</w:t>
      </w:r>
    </w:p>
    <w:p w:rsidR="00F72867" w:rsidRPr="00213E0D" w:rsidRDefault="00F72867" w:rsidP="00F72867">
      <w:pPr>
        <w:spacing w:line="520" w:lineRule="exact"/>
        <w:ind w:firstLineChars="200" w:firstLine="643"/>
        <w:rPr>
          <w:rFonts w:ascii="仿宋_GB2312" w:eastAsia="仿宋_GB2312" w:hint="eastAsia"/>
          <w:color w:val="000000" w:themeColor="text1"/>
          <w:sz w:val="32"/>
          <w:szCs w:val="32"/>
        </w:rPr>
      </w:pPr>
      <w:r w:rsidRPr="00213E0D">
        <w:rPr>
          <w:rFonts w:ascii="仿宋_GB2312" w:eastAsia="仿宋_GB2312" w:hint="eastAsia"/>
          <w:b/>
          <w:color w:val="000000" w:themeColor="text1"/>
          <w:sz w:val="32"/>
          <w:szCs w:val="32"/>
        </w:rPr>
        <w:t xml:space="preserve">第四条  </w:t>
      </w:r>
      <w:r w:rsidRPr="00213E0D">
        <w:rPr>
          <w:rFonts w:ascii="仿宋_GB2312" w:eastAsia="仿宋_GB2312" w:hint="eastAsia"/>
          <w:color w:val="000000" w:themeColor="text1"/>
          <w:sz w:val="32"/>
          <w:szCs w:val="32"/>
        </w:rPr>
        <w:t>学术道德委员会由学术造诣高、学风端正、严于律己、坚持原则、致力于弘扬良好学术道德、热心于学院管理与建设的具有高级职称的在岗专家组成，为不低于15人的单数。</w:t>
      </w:r>
    </w:p>
    <w:p w:rsidR="00F72867" w:rsidRPr="00213E0D" w:rsidRDefault="00F72867" w:rsidP="00F72867">
      <w:pPr>
        <w:spacing w:line="520" w:lineRule="exact"/>
        <w:ind w:firstLineChars="200" w:firstLine="643"/>
        <w:rPr>
          <w:rFonts w:ascii="仿宋_GB2312" w:eastAsia="仿宋_GB2312" w:hint="eastAsia"/>
          <w:color w:val="000000" w:themeColor="text1"/>
          <w:sz w:val="32"/>
          <w:szCs w:val="32"/>
        </w:rPr>
      </w:pPr>
      <w:r w:rsidRPr="00213E0D">
        <w:rPr>
          <w:rFonts w:ascii="仿宋_GB2312" w:eastAsia="仿宋_GB2312" w:hint="eastAsia"/>
          <w:b/>
          <w:color w:val="000000" w:themeColor="text1"/>
          <w:sz w:val="32"/>
          <w:szCs w:val="32"/>
        </w:rPr>
        <w:t xml:space="preserve">第五条  </w:t>
      </w:r>
      <w:r w:rsidRPr="00213E0D">
        <w:rPr>
          <w:rFonts w:ascii="仿宋_GB2312" w:eastAsia="仿宋_GB2312" w:hint="eastAsia"/>
          <w:color w:val="000000" w:themeColor="text1"/>
          <w:sz w:val="32"/>
          <w:szCs w:val="32"/>
        </w:rPr>
        <w:t>常州大学怀德学院学术道德委员会委员从学院学术委员会委员和院内在岗专家中,经自下而上的民主推荐和学术道德委员会主任委员提名等方式产生，首届委员经学院学术委员会审议通过后聘任。设主任委员1名，副主任委员1-2名。学术道德委员会实行任期制，每届任期三年。除因职务替代实行更替的委员外，委员可连任但不超过两届。</w:t>
      </w:r>
    </w:p>
    <w:p w:rsidR="00F72867" w:rsidRPr="00213E0D" w:rsidRDefault="00F72867" w:rsidP="00F72867">
      <w:pPr>
        <w:spacing w:line="520" w:lineRule="exact"/>
        <w:ind w:firstLineChars="200" w:firstLine="643"/>
        <w:rPr>
          <w:rFonts w:ascii="仿宋_GB2312" w:eastAsia="仿宋_GB2312" w:hint="eastAsia"/>
          <w:color w:val="000000" w:themeColor="text1"/>
          <w:sz w:val="32"/>
          <w:szCs w:val="32"/>
        </w:rPr>
      </w:pPr>
      <w:r w:rsidRPr="00213E0D">
        <w:rPr>
          <w:rFonts w:ascii="仿宋_GB2312" w:eastAsia="仿宋_GB2312" w:hint="eastAsia"/>
          <w:b/>
          <w:color w:val="000000" w:themeColor="text1"/>
          <w:sz w:val="32"/>
          <w:szCs w:val="32"/>
        </w:rPr>
        <w:t xml:space="preserve">第六条  </w:t>
      </w:r>
      <w:r w:rsidRPr="00213E0D">
        <w:rPr>
          <w:rFonts w:ascii="仿宋_GB2312" w:eastAsia="仿宋_GB2312" w:hint="eastAsia"/>
          <w:color w:val="000000" w:themeColor="text1"/>
          <w:sz w:val="32"/>
          <w:szCs w:val="32"/>
        </w:rPr>
        <w:t>学院综合事务部负责受理对学术道德问题举报等日常工作。</w:t>
      </w:r>
    </w:p>
    <w:p w:rsidR="00F72867" w:rsidRPr="00213E0D" w:rsidRDefault="00F72867" w:rsidP="00F72867">
      <w:pPr>
        <w:spacing w:line="520" w:lineRule="exact"/>
        <w:ind w:firstLineChars="200" w:firstLine="643"/>
        <w:rPr>
          <w:rFonts w:ascii="仿宋_GB2312" w:eastAsia="仿宋_GB2312" w:hint="eastAsia"/>
          <w:color w:val="000000" w:themeColor="text1"/>
          <w:sz w:val="32"/>
          <w:szCs w:val="32"/>
        </w:rPr>
      </w:pPr>
      <w:r w:rsidRPr="00213E0D">
        <w:rPr>
          <w:rFonts w:ascii="仿宋_GB2312" w:eastAsia="仿宋_GB2312" w:hint="eastAsia"/>
          <w:b/>
          <w:color w:val="000000" w:themeColor="text1"/>
          <w:sz w:val="32"/>
          <w:szCs w:val="32"/>
        </w:rPr>
        <w:lastRenderedPageBreak/>
        <w:t xml:space="preserve">第七条  </w:t>
      </w:r>
      <w:r w:rsidRPr="00213E0D">
        <w:rPr>
          <w:rFonts w:ascii="仿宋_GB2312" w:eastAsia="仿宋_GB2312" w:hint="eastAsia"/>
          <w:color w:val="000000" w:themeColor="text1"/>
          <w:sz w:val="32"/>
          <w:szCs w:val="32"/>
        </w:rPr>
        <w:t>学术道德委员会实行例会制，每学年召开一次全体委员会议。决定重大事宜时，学术道德委员会主任可临时召集会议。</w:t>
      </w:r>
    </w:p>
    <w:p w:rsidR="00F72867" w:rsidRPr="00213E0D" w:rsidRDefault="00F72867" w:rsidP="00F72867">
      <w:pPr>
        <w:spacing w:line="520" w:lineRule="exact"/>
        <w:ind w:firstLineChars="200" w:firstLine="643"/>
        <w:rPr>
          <w:rFonts w:ascii="仿宋_GB2312" w:eastAsia="仿宋_GB2312" w:hint="eastAsia"/>
          <w:color w:val="000000" w:themeColor="text1"/>
          <w:sz w:val="32"/>
          <w:szCs w:val="32"/>
        </w:rPr>
      </w:pPr>
      <w:r w:rsidRPr="00213E0D">
        <w:rPr>
          <w:rFonts w:ascii="仿宋_GB2312" w:eastAsia="仿宋_GB2312" w:hint="eastAsia"/>
          <w:b/>
          <w:color w:val="000000" w:themeColor="text1"/>
          <w:sz w:val="32"/>
          <w:szCs w:val="32"/>
        </w:rPr>
        <w:t>第八条</w:t>
      </w:r>
      <w:r w:rsidRPr="00213E0D">
        <w:rPr>
          <w:rFonts w:ascii="仿宋_GB2312" w:eastAsia="仿宋_GB2312" w:hint="eastAsia"/>
          <w:b/>
          <w:color w:val="000000" w:themeColor="text1"/>
          <w:sz w:val="32"/>
          <w:szCs w:val="32"/>
        </w:rPr>
        <w:t xml:space="preserve">  </w:t>
      </w:r>
      <w:r w:rsidRPr="00213E0D">
        <w:rPr>
          <w:rFonts w:ascii="仿宋_GB2312" w:eastAsia="仿宋_GB2312" w:hint="eastAsia"/>
          <w:color w:val="000000" w:themeColor="text1"/>
          <w:sz w:val="32"/>
          <w:szCs w:val="32"/>
        </w:rPr>
        <w:t>学术道德委员会主任可根据需要召开主任会议，商讨、决定学术道德委员会日常工作。主任会议成员由主任、副主任组成。</w:t>
      </w:r>
    </w:p>
    <w:p w:rsidR="00F72867" w:rsidRPr="00213E0D" w:rsidRDefault="00F72867" w:rsidP="00F72867">
      <w:pPr>
        <w:spacing w:beforeLines="50" w:before="156" w:afterLines="50" w:after="156" w:line="520" w:lineRule="exact"/>
        <w:jc w:val="center"/>
        <w:rPr>
          <w:rFonts w:ascii="黑体" w:eastAsia="黑体" w:hAnsi="黑体" w:hint="eastAsia"/>
          <w:color w:val="000000" w:themeColor="text1"/>
          <w:sz w:val="32"/>
          <w:szCs w:val="32"/>
        </w:rPr>
      </w:pPr>
      <w:bookmarkStart w:id="0" w:name="_Toc480884045"/>
      <w:r w:rsidRPr="00213E0D">
        <w:rPr>
          <w:rFonts w:ascii="黑体" w:eastAsia="黑体" w:hAnsi="黑体" w:hint="eastAsia"/>
          <w:color w:val="000000" w:themeColor="text1"/>
          <w:sz w:val="32"/>
          <w:szCs w:val="32"/>
        </w:rPr>
        <w:t>第三章  资格与</w:t>
      </w:r>
      <w:bookmarkEnd w:id="0"/>
      <w:r w:rsidRPr="00213E0D">
        <w:rPr>
          <w:rFonts w:ascii="黑体" w:eastAsia="黑体" w:hAnsi="黑体" w:hint="eastAsia"/>
          <w:color w:val="000000" w:themeColor="text1"/>
          <w:sz w:val="32"/>
          <w:szCs w:val="32"/>
        </w:rPr>
        <w:t>聘任</w:t>
      </w:r>
    </w:p>
    <w:p w:rsidR="00F72867" w:rsidRPr="00213E0D" w:rsidRDefault="00F72867" w:rsidP="00F72867">
      <w:pPr>
        <w:spacing w:line="520" w:lineRule="exact"/>
        <w:ind w:firstLineChars="200" w:firstLine="643"/>
        <w:rPr>
          <w:rFonts w:ascii="仿宋_GB2312" w:eastAsia="仿宋_GB2312" w:hint="eastAsia"/>
          <w:b/>
          <w:color w:val="000000" w:themeColor="text1"/>
          <w:sz w:val="32"/>
          <w:szCs w:val="32"/>
        </w:rPr>
      </w:pPr>
      <w:r w:rsidRPr="00213E0D">
        <w:rPr>
          <w:rFonts w:ascii="仿宋_GB2312" w:eastAsia="仿宋_GB2312" w:hint="eastAsia"/>
          <w:b/>
          <w:color w:val="000000" w:themeColor="text1"/>
          <w:sz w:val="32"/>
          <w:szCs w:val="32"/>
        </w:rPr>
        <w:t xml:space="preserve">第九条 </w:t>
      </w:r>
      <w:r w:rsidRPr="00213E0D">
        <w:rPr>
          <w:rFonts w:ascii="仿宋_GB2312" w:eastAsia="仿宋_GB2312" w:hint="eastAsia"/>
          <w:color w:val="000000" w:themeColor="text1"/>
          <w:sz w:val="32"/>
          <w:szCs w:val="32"/>
        </w:rPr>
        <w:t xml:space="preserve"> 学术道德委员会委员应同时具备下列条件：</w:t>
      </w:r>
    </w:p>
    <w:p w:rsidR="00F72867" w:rsidRPr="00213E0D" w:rsidRDefault="00F72867" w:rsidP="00F72867">
      <w:pPr>
        <w:spacing w:line="520" w:lineRule="exact"/>
        <w:ind w:firstLineChars="200" w:firstLine="640"/>
        <w:rPr>
          <w:rFonts w:ascii="仿宋_GB2312" w:eastAsia="仿宋_GB2312" w:hint="eastAsia"/>
          <w:color w:val="000000" w:themeColor="text1"/>
          <w:sz w:val="32"/>
          <w:szCs w:val="32"/>
        </w:rPr>
      </w:pPr>
      <w:r w:rsidRPr="00213E0D">
        <w:rPr>
          <w:rFonts w:ascii="仿宋_GB2312" w:eastAsia="仿宋_GB2312" w:hint="eastAsia"/>
          <w:color w:val="000000" w:themeColor="text1"/>
          <w:sz w:val="32"/>
          <w:szCs w:val="32"/>
        </w:rPr>
        <w:t>（一）遵守宪法法律，学风端正、治学严谨、公道正派；</w:t>
      </w:r>
    </w:p>
    <w:p w:rsidR="00F72867" w:rsidRPr="00213E0D" w:rsidRDefault="00F72867" w:rsidP="00F72867">
      <w:pPr>
        <w:spacing w:line="520" w:lineRule="exact"/>
        <w:ind w:firstLineChars="200" w:firstLine="640"/>
        <w:rPr>
          <w:rFonts w:ascii="仿宋_GB2312" w:eastAsia="仿宋_GB2312" w:hint="eastAsia"/>
          <w:color w:val="000000" w:themeColor="text1"/>
          <w:sz w:val="32"/>
          <w:szCs w:val="32"/>
        </w:rPr>
      </w:pPr>
      <w:r w:rsidRPr="00213E0D">
        <w:rPr>
          <w:rFonts w:ascii="仿宋_GB2312" w:eastAsia="仿宋_GB2312" w:hint="eastAsia"/>
          <w:color w:val="000000" w:themeColor="text1"/>
          <w:sz w:val="32"/>
          <w:szCs w:val="32"/>
        </w:rPr>
        <w:t>（二）工作在教学和科研第一线、业绩突出，在本学科或专业领域具有良好的学术声誉；</w:t>
      </w:r>
    </w:p>
    <w:p w:rsidR="00F72867" w:rsidRPr="00213E0D" w:rsidRDefault="00F72867" w:rsidP="00F72867">
      <w:pPr>
        <w:spacing w:line="520" w:lineRule="exact"/>
        <w:ind w:firstLineChars="200" w:firstLine="640"/>
        <w:rPr>
          <w:rFonts w:ascii="仿宋_GB2312" w:eastAsia="仿宋_GB2312" w:hint="eastAsia"/>
          <w:color w:val="000000" w:themeColor="text1"/>
          <w:sz w:val="32"/>
          <w:szCs w:val="32"/>
        </w:rPr>
      </w:pPr>
      <w:r w:rsidRPr="00213E0D">
        <w:rPr>
          <w:rFonts w:ascii="仿宋_GB2312" w:eastAsia="仿宋_GB2312" w:hint="eastAsia"/>
          <w:color w:val="000000" w:themeColor="text1"/>
          <w:sz w:val="32"/>
          <w:szCs w:val="32"/>
        </w:rPr>
        <w:t>（三）关心学院建设和发展，有参与学术议事的意愿和能力，能够正常履行职责；年龄一般不超过60周岁，身体健康。</w:t>
      </w:r>
    </w:p>
    <w:p w:rsidR="00F72867" w:rsidRPr="00213E0D" w:rsidRDefault="00F72867" w:rsidP="00F72867">
      <w:pPr>
        <w:spacing w:line="520" w:lineRule="exact"/>
        <w:ind w:firstLineChars="200" w:firstLine="640"/>
        <w:rPr>
          <w:rFonts w:ascii="仿宋_GB2312" w:eastAsia="仿宋_GB2312" w:hint="eastAsia"/>
          <w:color w:val="000000" w:themeColor="text1"/>
          <w:sz w:val="32"/>
          <w:szCs w:val="32"/>
        </w:rPr>
      </w:pPr>
      <w:r w:rsidRPr="00213E0D">
        <w:rPr>
          <w:rFonts w:ascii="仿宋_GB2312" w:eastAsia="仿宋_GB2312" w:hint="eastAsia"/>
          <w:color w:val="000000" w:themeColor="text1"/>
          <w:sz w:val="32"/>
          <w:szCs w:val="32"/>
        </w:rPr>
        <w:t>（四）学院规定的其他条件。</w:t>
      </w:r>
    </w:p>
    <w:p w:rsidR="00F72867" w:rsidRPr="00213E0D" w:rsidRDefault="00F72867" w:rsidP="00F72867">
      <w:pPr>
        <w:spacing w:line="520" w:lineRule="exact"/>
        <w:ind w:firstLineChars="200" w:firstLine="643"/>
        <w:rPr>
          <w:rFonts w:ascii="仿宋_GB2312" w:eastAsia="仿宋_GB2312" w:hint="eastAsia"/>
          <w:color w:val="000000" w:themeColor="text1"/>
          <w:sz w:val="32"/>
          <w:szCs w:val="32"/>
        </w:rPr>
      </w:pPr>
      <w:r w:rsidRPr="00213E0D">
        <w:rPr>
          <w:rFonts w:ascii="仿宋_GB2312" w:eastAsia="仿宋_GB2312" w:hint="eastAsia"/>
          <w:b/>
          <w:color w:val="000000" w:themeColor="text1"/>
          <w:sz w:val="32"/>
          <w:szCs w:val="32"/>
        </w:rPr>
        <w:t>第十条</w:t>
      </w:r>
      <w:r w:rsidRPr="00213E0D">
        <w:rPr>
          <w:rFonts w:ascii="仿宋_GB2312" w:eastAsia="仿宋_GB2312" w:hint="eastAsia"/>
          <w:b/>
          <w:color w:val="000000" w:themeColor="text1"/>
          <w:sz w:val="32"/>
          <w:szCs w:val="32"/>
        </w:rPr>
        <w:t xml:space="preserve">  </w:t>
      </w:r>
      <w:r w:rsidRPr="00213E0D">
        <w:rPr>
          <w:rFonts w:ascii="仿宋_GB2312" w:eastAsia="仿宋_GB2312" w:hint="eastAsia"/>
          <w:color w:val="000000" w:themeColor="text1"/>
          <w:sz w:val="32"/>
          <w:szCs w:val="32"/>
        </w:rPr>
        <w:t>学院根据学科、专业构成情况，合理确定系（部）的委员名额，保证学术道德委员会的组成具有广泛的学科代表性和公平性。</w:t>
      </w:r>
    </w:p>
    <w:p w:rsidR="00F72867" w:rsidRPr="00213E0D" w:rsidRDefault="00F72867" w:rsidP="00F72867">
      <w:pPr>
        <w:spacing w:line="520" w:lineRule="exact"/>
        <w:ind w:firstLineChars="200" w:firstLine="643"/>
        <w:rPr>
          <w:rFonts w:ascii="仿宋_GB2312" w:eastAsia="仿宋_GB2312" w:hint="eastAsia"/>
          <w:color w:val="000000" w:themeColor="text1"/>
          <w:sz w:val="32"/>
          <w:szCs w:val="32"/>
        </w:rPr>
      </w:pPr>
      <w:r w:rsidRPr="00213E0D">
        <w:rPr>
          <w:rFonts w:ascii="仿宋_GB2312" w:eastAsia="仿宋_GB2312" w:hint="eastAsia"/>
          <w:b/>
          <w:color w:val="000000" w:themeColor="text1"/>
          <w:sz w:val="32"/>
          <w:szCs w:val="32"/>
        </w:rPr>
        <w:t>第十一条</w:t>
      </w:r>
      <w:r w:rsidRPr="00213E0D">
        <w:rPr>
          <w:rFonts w:ascii="仿宋_GB2312" w:eastAsia="仿宋_GB2312" w:hint="eastAsia"/>
          <w:b/>
          <w:color w:val="000000" w:themeColor="text1"/>
          <w:sz w:val="32"/>
          <w:szCs w:val="32"/>
        </w:rPr>
        <w:t xml:space="preserve">  </w:t>
      </w:r>
      <w:r w:rsidRPr="00213E0D">
        <w:rPr>
          <w:rFonts w:ascii="仿宋_GB2312" w:eastAsia="仿宋_GB2312" w:hint="eastAsia"/>
          <w:color w:val="000000" w:themeColor="text1"/>
          <w:sz w:val="32"/>
          <w:szCs w:val="32"/>
        </w:rPr>
        <w:t>学术道德委员会主任委员由常州大学怀德学院学术委员会主任委员提名，经学院学术委员会讨论通过后由学院学术委员会主任委员聘任；副主任委员、委员经学术委员会讨论通过后由学术道德委员会主任委员聘任。</w:t>
      </w:r>
    </w:p>
    <w:p w:rsidR="00F72867" w:rsidRPr="00213E0D" w:rsidRDefault="00F72867" w:rsidP="00F72867">
      <w:pPr>
        <w:spacing w:line="520" w:lineRule="exact"/>
        <w:ind w:firstLineChars="200" w:firstLine="643"/>
        <w:rPr>
          <w:rFonts w:ascii="仿宋_GB2312" w:eastAsia="仿宋_GB2312" w:hint="eastAsia"/>
          <w:color w:val="000000" w:themeColor="text1"/>
          <w:sz w:val="32"/>
          <w:szCs w:val="32"/>
        </w:rPr>
      </w:pPr>
      <w:r w:rsidRPr="00213E0D">
        <w:rPr>
          <w:rFonts w:ascii="仿宋_GB2312" w:eastAsia="仿宋_GB2312" w:hint="eastAsia"/>
          <w:b/>
          <w:color w:val="000000" w:themeColor="text1"/>
          <w:sz w:val="32"/>
          <w:szCs w:val="32"/>
        </w:rPr>
        <w:t>第十二条</w:t>
      </w:r>
      <w:r w:rsidRPr="00213E0D">
        <w:rPr>
          <w:rFonts w:ascii="仿宋_GB2312" w:eastAsia="仿宋_GB2312" w:hint="eastAsia"/>
          <w:b/>
          <w:color w:val="000000" w:themeColor="text1"/>
          <w:sz w:val="32"/>
          <w:szCs w:val="32"/>
        </w:rPr>
        <w:t xml:space="preserve">  </w:t>
      </w:r>
      <w:r w:rsidRPr="00213E0D">
        <w:rPr>
          <w:rFonts w:ascii="仿宋_GB2312" w:eastAsia="仿宋_GB2312" w:hint="eastAsia"/>
          <w:color w:val="000000" w:themeColor="text1"/>
          <w:sz w:val="32"/>
          <w:szCs w:val="32"/>
        </w:rPr>
        <w:t>学术道德委员会委员在任期内有下列情形，经委员会全体会议讨论决定，可免除或同意其辞去委员职务：</w:t>
      </w:r>
    </w:p>
    <w:p w:rsidR="00F72867" w:rsidRPr="00213E0D" w:rsidRDefault="00F72867" w:rsidP="00F72867">
      <w:pPr>
        <w:spacing w:line="520" w:lineRule="exact"/>
        <w:ind w:firstLineChars="200" w:firstLine="640"/>
        <w:rPr>
          <w:rFonts w:ascii="仿宋_GB2312" w:eastAsia="仿宋_GB2312" w:hint="eastAsia"/>
          <w:color w:val="000000" w:themeColor="text1"/>
          <w:sz w:val="32"/>
          <w:szCs w:val="32"/>
        </w:rPr>
      </w:pPr>
      <w:r w:rsidRPr="00213E0D">
        <w:rPr>
          <w:rFonts w:ascii="仿宋_GB2312" w:eastAsia="仿宋_GB2312" w:hint="eastAsia"/>
          <w:color w:val="000000" w:themeColor="text1"/>
          <w:sz w:val="32"/>
          <w:szCs w:val="32"/>
        </w:rPr>
        <w:t>（一）本人书面申请辞去委员职务的；</w:t>
      </w:r>
    </w:p>
    <w:p w:rsidR="00F72867" w:rsidRPr="00213E0D" w:rsidRDefault="00F72867" w:rsidP="00F72867">
      <w:pPr>
        <w:spacing w:line="520" w:lineRule="exact"/>
        <w:ind w:firstLineChars="200" w:firstLine="640"/>
        <w:rPr>
          <w:rFonts w:ascii="仿宋_GB2312" w:eastAsia="仿宋_GB2312" w:hint="eastAsia"/>
          <w:color w:val="000000" w:themeColor="text1"/>
          <w:sz w:val="32"/>
          <w:szCs w:val="32"/>
        </w:rPr>
      </w:pPr>
      <w:r w:rsidRPr="00213E0D">
        <w:rPr>
          <w:rFonts w:ascii="仿宋_GB2312" w:eastAsia="仿宋_GB2312" w:hint="eastAsia"/>
          <w:color w:val="000000" w:themeColor="text1"/>
          <w:sz w:val="32"/>
          <w:szCs w:val="32"/>
        </w:rPr>
        <w:t>（二）离退休、职务变动或身体原因不便继续担任工作的；</w:t>
      </w:r>
    </w:p>
    <w:p w:rsidR="00F72867" w:rsidRPr="00213E0D" w:rsidRDefault="00F72867" w:rsidP="00F72867">
      <w:pPr>
        <w:spacing w:line="520" w:lineRule="exact"/>
        <w:ind w:firstLineChars="200" w:firstLine="640"/>
        <w:rPr>
          <w:rFonts w:ascii="仿宋_GB2312" w:eastAsia="仿宋_GB2312" w:hint="eastAsia"/>
          <w:color w:val="000000" w:themeColor="text1"/>
          <w:sz w:val="32"/>
          <w:szCs w:val="32"/>
        </w:rPr>
      </w:pPr>
      <w:r w:rsidRPr="00213E0D">
        <w:rPr>
          <w:rFonts w:ascii="仿宋_GB2312" w:eastAsia="仿宋_GB2312" w:hint="eastAsia"/>
          <w:color w:val="000000" w:themeColor="text1"/>
          <w:sz w:val="32"/>
          <w:szCs w:val="32"/>
        </w:rPr>
        <w:lastRenderedPageBreak/>
        <w:t>（三）有违法、违反教师职业道德或者学术不端行为的；</w:t>
      </w:r>
    </w:p>
    <w:p w:rsidR="00F72867" w:rsidRPr="00213E0D" w:rsidRDefault="00F72867" w:rsidP="00F72867">
      <w:pPr>
        <w:spacing w:line="520" w:lineRule="exact"/>
        <w:ind w:firstLineChars="200" w:firstLine="640"/>
        <w:rPr>
          <w:rFonts w:ascii="仿宋_GB2312" w:eastAsia="仿宋_GB2312" w:hint="eastAsia"/>
          <w:color w:val="000000" w:themeColor="text1"/>
          <w:sz w:val="32"/>
          <w:szCs w:val="32"/>
        </w:rPr>
      </w:pPr>
      <w:r w:rsidRPr="00213E0D">
        <w:rPr>
          <w:rFonts w:ascii="仿宋_GB2312" w:eastAsia="仿宋_GB2312" w:hint="eastAsia"/>
          <w:color w:val="000000" w:themeColor="text1"/>
          <w:sz w:val="32"/>
          <w:szCs w:val="32"/>
        </w:rPr>
        <w:t>（四）一年</w:t>
      </w:r>
      <w:r w:rsidR="00213E0D">
        <w:rPr>
          <w:rFonts w:ascii="仿宋_GB2312" w:eastAsia="仿宋_GB2312" w:hint="eastAsia"/>
          <w:color w:val="000000" w:themeColor="text1"/>
          <w:sz w:val="32"/>
          <w:szCs w:val="32"/>
        </w:rPr>
        <w:t>两</w:t>
      </w:r>
      <w:r w:rsidRPr="00213E0D">
        <w:rPr>
          <w:rFonts w:ascii="仿宋_GB2312" w:eastAsia="仿宋_GB2312" w:hint="eastAsia"/>
          <w:color w:val="000000" w:themeColor="text1"/>
          <w:sz w:val="32"/>
          <w:szCs w:val="32"/>
        </w:rPr>
        <w:t>次无故缺席委员会会议，</w:t>
      </w:r>
      <w:proofErr w:type="gramStart"/>
      <w:r w:rsidRPr="00213E0D">
        <w:rPr>
          <w:rFonts w:ascii="仿宋_GB2312" w:eastAsia="仿宋_GB2312" w:hint="eastAsia"/>
          <w:color w:val="000000" w:themeColor="text1"/>
          <w:sz w:val="32"/>
          <w:szCs w:val="32"/>
        </w:rPr>
        <w:t>怠</w:t>
      </w:r>
      <w:proofErr w:type="gramEnd"/>
      <w:r w:rsidRPr="00213E0D">
        <w:rPr>
          <w:rFonts w:ascii="仿宋_GB2312" w:eastAsia="仿宋_GB2312" w:hint="eastAsia"/>
          <w:color w:val="000000" w:themeColor="text1"/>
          <w:sz w:val="32"/>
          <w:szCs w:val="32"/>
        </w:rPr>
        <w:t>于履行职责或违反委员义务的；</w:t>
      </w:r>
    </w:p>
    <w:p w:rsidR="00F72867" w:rsidRPr="00213E0D" w:rsidRDefault="00F72867" w:rsidP="00F72867">
      <w:pPr>
        <w:spacing w:line="520" w:lineRule="exact"/>
        <w:ind w:firstLineChars="200" w:firstLine="640"/>
        <w:rPr>
          <w:rFonts w:ascii="仿宋_GB2312" w:eastAsia="仿宋_GB2312" w:hint="eastAsia"/>
          <w:color w:val="000000" w:themeColor="text1"/>
          <w:sz w:val="32"/>
          <w:szCs w:val="32"/>
        </w:rPr>
      </w:pPr>
      <w:r w:rsidRPr="00213E0D">
        <w:rPr>
          <w:rFonts w:ascii="仿宋_GB2312" w:eastAsia="仿宋_GB2312" w:hint="eastAsia"/>
          <w:color w:val="000000" w:themeColor="text1"/>
          <w:sz w:val="32"/>
          <w:szCs w:val="32"/>
        </w:rPr>
        <w:t>（五）调离学院的</w:t>
      </w:r>
      <w:r w:rsidR="00213E0D">
        <w:rPr>
          <w:rFonts w:ascii="仿宋_GB2312" w:eastAsia="仿宋_GB2312" w:hint="eastAsia"/>
          <w:color w:val="000000" w:themeColor="text1"/>
          <w:sz w:val="32"/>
          <w:szCs w:val="32"/>
        </w:rPr>
        <w:t>；</w:t>
      </w:r>
    </w:p>
    <w:p w:rsidR="00F72867" w:rsidRPr="00213E0D" w:rsidRDefault="00F72867" w:rsidP="00F72867">
      <w:pPr>
        <w:spacing w:line="520" w:lineRule="exact"/>
        <w:ind w:firstLineChars="200" w:firstLine="640"/>
        <w:rPr>
          <w:rFonts w:ascii="仿宋_GB2312" w:eastAsia="仿宋_GB2312" w:hint="eastAsia"/>
          <w:color w:val="000000" w:themeColor="text1"/>
          <w:sz w:val="32"/>
          <w:szCs w:val="32"/>
        </w:rPr>
      </w:pPr>
      <w:r w:rsidRPr="00213E0D">
        <w:rPr>
          <w:rFonts w:ascii="仿宋_GB2312" w:eastAsia="仿宋_GB2312" w:hint="eastAsia"/>
          <w:color w:val="000000" w:themeColor="text1"/>
          <w:sz w:val="32"/>
          <w:szCs w:val="32"/>
        </w:rPr>
        <w:t>（六）因其他原因不宜担任委员职务的。</w:t>
      </w:r>
    </w:p>
    <w:p w:rsidR="00F72867" w:rsidRPr="00213E0D" w:rsidRDefault="00F72867" w:rsidP="00F72867">
      <w:pPr>
        <w:spacing w:line="520" w:lineRule="exact"/>
        <w:ind w:firstLineChars="200" w:firstLine="640"/>
        <w:rPr>
          <w:rFonts w:ascii="仿宋_GB2312" w:eastAsia="仿宋_GB2312" w:hint="eastAsia"/>
          <w:color w:val="000000" w:themeColor="text1"/>
          <w:sz w:val="32"/>
          <w:szCs w:val="32"/>
        </w:rPr>
      </w:pPr>
      <w:r w:rsidRPr="00213E0D">
        <w:rPr>
          <w:rFonts w:ascii="仿宋_GB2312" w:eastAsia="仿宋_GB2312" w:hint="eastAsia"/>
          <w:color w:val="000000" w:themeColor="text1"/>
          <w:sz w:val="32"/>
          <w:szCs w:val="32"/>
        </w:rPr>
        <w:t>因上述原因出现的委员会缺额，</w:t>
      </w:r>
      <w:bookmarkStart w:id="1" w:name="_GoBack"/>
      <w:bookmarkEnd w:id="1"/>
      <w:r w:rsidRPr="00213E0D">
        <w:rPr>
          <w:rFonts w:ascii="仿宋_GB2312" w:eastAsia="仿宋_GB2312" w:hint="eastAsia"/>
          <w:color w:val="000000" w:themeColor="text1"/>
          <w:sz w:val="32"/>
          <w:szCs w:val="32"/>
        </w:rPr>
        <w:t>可进行补聘。补聘由学院学术道德委员会主任委员提名，经学院学术道德委员会会议讨论通过后，由学院学术道德委员会主任委员聘任。</w:t>
      </w:r>
    </w:p>
    <w:p w:rsidR="00F72867" w:rsidRPr="00213E0D" w:rsidRDefault="00F72867" w:rsidP="00F72867">
      <w:pPr>
        <w:spacing w:beforeLines="50" w:before="156" w:afterLines="50" w:after="156" w:line="520" w:lineRule="exact"/>
        <w:jc w:val="center"/>
        <w:rPr>
          <w:rFonts w:ascii="黑体" w:eastAsia="黑体" w:hAnsi="黑体" w:hint="eastAsia"/>
          <w:color w:val="000000" w:themeColor="text1"/>
          <w:sz w:val="32"/>
          <w:szCs w:val="32"/>
        </w:rPr>
      </w:pPr>
      <w:r w:rsidRPr="00213E0D">
        <w:rPr>
          <w:rFonts w:ascii="黑体" w:eastAsia="黑体" w:hAnsi="黑体" w:hint="eastAsia"/>
          <w:color w:val="000000" w:themeColor="text1"/>
          <w:sz w:val="32"/>
          <w:szCs w:val="32"/>
        </w:rPr>
        <w:t>第四章  职责与权限</w:t>
      </w:r>
    </w:p>
    <w:p w:rsidR="00F72867" w:rsidRPr="00213E0D" w:rsidRDefault="00F72867" w:rsidP="00F72867">
      <w:pPr>
        <w:spacing w:line="520" w:lineRule="exact"/>
        <w:ind w:firstLineChars="200" w:firstLine="643"/>
        <w:rPr>
          <w:rFonts w:ascii="仿宋_GB2312" w:eastAsia="仿宋_GB2312" w:hint="eastAsia"/>
          <w:b/>
          <w:color w:val="000000" w:themeColor="text1"/>
          <w:sz w:val="32"/>
          <w:szCs w:val="32"/>
        </w:rPr>
      </w:pPr>
      <w:r w:rsidRPr="00213E0D">
        <w:rPr>
          <w:rFonts w:ascii="仿宋_GB2312" w:eastAsia="仿宋_GB2312" w:hint="eastAsia"/>
          <w:b/>
          <w:color w:val="000000" w:themeColor="text1"/>
          <w:sz w:val="32"/>
          <w:szCs w:val="32"/>
        </w:rPr>
        <w:t>第十三条</w:t>
      </w:r>
      <w:r w:rsidRPr="00213E0D">
        <w:rPr>
          <w:rFonts w:ascii="仿宋_GB2312" w:eastAsia="仿宋_GB2312" w:hint="eastAsia"/>
          <w:b/>
          <w:color w:val="000000" w:themeColor="text1"/>
          <w:sz w:val="32"/>
          <w:szCs w:val="32"/>
        </w:rPr>
        <w:t xml:space="preserve">  </w:t>
      </w:r>
      <w:r w:rsidRPr="00213E0D">
        <w:rPr>
          <w:rFonts w:ascii="仿宋_GB2312" w:eastAsia="仿宋_GB2312" w:hint="eastAsia"/>
          <w:color w:val="000000" w:themeColor="text1"/>
          <w:sz w:val="32"/>
          <w:szCs w:val="32"/>
        </w:rPr>
        <w:t>学术道德委员会的职责与权限是:</w:t>
      </w:r>
    </w:p>
    <w:p w:rsidR="00F72867" w:rsidRPr="00213E0D" w:rsidRDefault="00F72867" w:rsidP="00F72867">
      <w:pPr>
        <w:spacing w:line="520" w:lineRule="exact"/>
        <w:ind w:firstLineChars="200" w:firstLine="640"/>
        <w:rPr>
          <w:rFonts w:ascii="仿宋_GB2312" w:eastAsia="仿宋_GB2312" w:hint="eastAsia"/>
          <w:color w:val="000000" w:themeColor="text1"/>
          <w:sz w:val="32"/>
          <w:szCs w:val="32"/>
        </w:rPr>
      </w:pPr>
      <w:r w:rsidRPr="00213E0D">
        <w:rPr>
          <w:rFonts w:ascii="仿宋_GB2312" w:eastAsia="仿宋_GB2312" w:hint="eastAsia"/>
          <w:color w:val="000000" w:themeColor="text1"/>
          <w:sz w:val="32"/>
          <w:szCs w:val="32"/>
        </w:rPr>
        <w:t>调查研究学院学风和学术纪律状况，提出学术道德建设规划和工作建议。</w:t>
      </w:r>
    </w:p>
    <w:p w:rsidR="00F72867" w:rsidRPr="00213E0D" w:rsidRDefault="00F72867" w:rsidP="00F72867">
      <w:pPr>
        <w:spacing w:line="520" w:lineRule="exact"/>
        <w:ind w:firstLineChars="200" w:firstLine="640"/>
        <w:rPr>
          <w:rFonts w:ascii="仿宋_GB2312" w:eastAsia="仿宋_GB2312" w:hint="eastAsia"/>
          <w:color w:val="000000" w:themeColor="text1"/>
          <w:sz w:val="32"/>
          <w:szCs w:val="32"/>
        </w:rPr>
      </w:pPr>
      <w:r w:rsidRPr="00213E0D">
        <w:rPr>
          <w:rFonts w:ascii="仿宋_GB2312" w:eastAsia="仿宋_GB2312" w:hint="eastAsia"/>
          <w:color w:val="000000" w:themeColor="text1"/>
          <w:sz w:val="32"/>
          <w:szCs w:val="32"/>
        </w:rPr>
        <w:t>制定和修改学术规范，完善学术纪律处分制度，规范学术活动。</w:t>
      </w:r>
    </w:p>
    <w:p w:rsidR="00F72867" w:rsidRPr="00213E0D" w:rsidRDefault="00F72867" w:rsidP="00F72867">
      <w:pPr>
        <w:spacing w:line="520" w:lineRule="exact"/>
        <w:ind w:firstLineChars="200" w:firstLine="640"/>
        <w:rPr>
          <w:rFonts w:ascii="仿宋_GB2312" w:eastAsia="仿宋_GB2312" w:hint="eastAsia"/>
          <w:color w:val="000000" w:themeColor="text1"/>
          <w:sz w:val="32"/>
          <w:szCs w:val="32"/>
        </w:rPr>
      </w:pPr>
      <w:r w:rsidRPr="00213E0D">
        <w:rPr>
          <w:rFonts w:ascii="仿宋_GB2312" w:eastAsia="仿宋_GB2312" w:hint="eastAsia"/>
          <w:color w:val="000000" w:themeColor="text1"/>
          <w:sz w:val="32"/>
          <w:szCs w:val="32"/>
        </w:rPr>
        <w:t>督促和指导学院学术道德建设和学风维护工作。</w:t>
      </w:r>
    </w:p>
    <w:p w:rsidR="00F72867" w:rsidRPr="00213E0D" w:rsidRDefault="00F72867" w:rsidP="00F72867">
      <w:pPr>
        <w:spacing w:line="520" w:lineRule="exact"/>
        <w:ind w:firstLineChars="200" w:firstLine="640"/>
        <w:rPr>
          <w:rFonts w:ascii="仿宋_GB2312" w:eastAsia="仿宋_GB2312" w:hint="eastAsia"/>
          <w:color w:val="000000" w:themeColor="text1"/>
          <w:sz w:val="32"/>
          <w:szCs w:val="32"/>
        </w:rPr>
      </w:pPr>
      <w:r w:rsidRPr="00213E0D">
        <w:rPr>
          <w:rFonts w:ascii="仿宋_GB2312" w:eastAsia="仿宋_GB2312" w:hint="eastAsia"/>
          <w:color w:val="000000" w:themeColor="text1"/>
          <w:sz w:val="32"/>
          <w:szCs w:val="32"/>
        </w:rPr>
        <w:t>受理学术违纪问题的举报、投诉，组织调查并提出处理意见。</w:t>
      </w:r>
    </w:p>
    <w:p w:rsidR="00F72867" w:rsidRPr="00213E0D" w:rsidRDefault="00F72867" w:rsidP="00F72867">
      <w:pPr>
        <w:spacing w:line="520" w:lineRule="exact"/>
        <w:ind w:firstLineChars="200" w:firstLine="640"/>
        <w:rPr>
          <w:rFonts w:ascii="仿宋_GB2312" w:eastAsia="仿宋_GB2312" w:hint="eastAsia"/>
          <w:color w:val="000000" w:themeColor="text1"/>
          <w:sz w:val="32"/>
          <w:szCs w:val="32"/>
        </w:rPr>
      </w:pPr>
      <w:r w:rsidRPr="00213E0D">
        <w:rPr>
          <w:rFonts w:ascii="仿宋_GB2312" w:eastAsia="仿宋_GB2312" w:hint="eastAsia"/>
          <w:color w:val="000000" w:themeColor="text1"/>
          <w:sz w:val="32"/>
          <w:szCs w:val="32"/>
        </w:rPr>
        <w:t>向学院学术委员会报告学术纪律检查工作的开展情况。</w:t>
      </w:r>
    </w:p>
    <w:p w:rsidR="00F72867" w:rsidRPr="00213E0D" w:rsidRDefault="00F72867" w:rsidP="00F72867">
      <w:pPr>
        <w:spacing w:line="520" w:lineRule="exact"/>
        <w:ind w:firstLineChars="200" w:firstLine="640"/>
        <w:rPr>
          <w:rFonts w:ascii="仿宋_GB2312" w:eastAsia="仿宋_GB2312" w:hint="eastAsia"/>
          <w:color w:val="000000" w:themeColor="text1"/>
          <w:sz w:val="32"/>
          <w:szCs w:val="32"/>
        </w:rPr>
      </w:pPr>
      <w:r w:rsidRPr="00213E0D">
        <w:rPr>
          <w:rFonts w:ascii="仿宋_GB2312" w:eastAsia="仿宋_GB2312" w:hint="eastAsia"/>
          <w:color w:val="000000" w:themeColor="text1"/>
          <w:sz w:val="32"/>
          <w:szCs w:val="32"/>
        </w:rPr>
        <w:t>完成学术委员会交办的其它学术道德建设和学风维护工作。</w:t>
      </w:r>
    </w:p>
    <w:p w:rsidR="00F72867" w:rsidRPr="00213E0D" w:rsidRDefault="00F72867" w:rsidP="00F72867">
      <w:pPr>
        <w:spacing w:beforeLines="50" w:before="156" w:afterLines="50" w:after="156" w:line="520" w:lineRule="exact"/>
        <w:jc w:val="center"/>
        <w:rPr>
          <w:rFonts w:ascii="黑体" w:eastAsia="黑体" w:hAnsi="黑体" w:hint="eastAsia"/>
          <w:color w:val="000000" w:themeColor="text1"/>
          <w:sz w:val="32"/>
          <w:szCs w:val="32"/>
        </w:rPr>
      </w:pPr>
      <w:r w:rsidRPr="00213E0D">
        <w:rPr>
          <w:rFonts w:ascii="黑体" w:eastAsia="黑体" w:hAnsi="黑体" w:hint="eastAsia"/>
          <w:color w:val="000000" w:themeColor="text1"/>
          <w:sz w:val="32"/>
          <w:szCs w:val="32"/>
        </w:rPr>
        <w:t>第五章  议事规程</w:t>
      </w:r>
    </w:p>
    <w:p w:rsidR="00F72867" w:rsidRPr="00213E0D" w:rsidRDefault="00F72867" w:rsidP="00F72867">
      <w:pPr>
        <w:spacing w:line="520" w:lineRule="exact"/>
        <w:ind w:firstLineChars="200" w:firstLine="643"/>
        <w:rPr>
          <w:rFonts w:ascii="仿宋_GB2312" w:eastAsia="仿宋_GB2312" w:hint="eastAsia"/>
          <w:color w:val="000000" w:themeColor="text1"/>
          <w:sz w:val="32"/>
          <w:szCs w:val="32"/>
        </w:rPr>
      </w:pPr>
      <w:r w:rsidRPr="00213E0D">
        <w:rPr>
          <w:rFonts w:ascii="仿宋_GB2312" w:eastAsia="仿宋_GB2312" w:hint="eastAsia"/>
          <w:b/>
          <w:color w:val="000000" w:themeColor="text1"/>
          <w:sz w:val="32"/>
          <w:szCs w:val="32"/>
        </w:rPr>
        <w:t>第十四条</w:t>
      </w:r>
      <w:r w:rsidRPr="00213E0D">
        <w:rPr>
          <w:rFonts w:ascii="仿宋_GB2312" w:eastAsia="仿宋_GB2312" w:hint="eastAsia"/>
          <w:b/>
          <w:color w:val="000000" w:themeColor="text1"/>
          <w:sz w:val="32"/>
          <w:szCs w:val="32"/>
        </w:rPr>
        <w:t xml:space="preserve">  </w:t>
      </w:r>
      <w:r w:rsidRPr="00213E0D">
        <w:rPr>
          <w:rFonts w:ascii="仿宋_GB2312" w:eastAsia="仿宋_GB2312" w:hint="eastAsia"/>
          <w:color w:val="000000" w:themeColor="text1"/>
          <w:sz w:val="32"/>
          <w:szCs w:val="32"/>
        </w:rPr>
        <w:t>学术道德委员会依据《常州大学怀德学院学术委员会章程》和《常州大学怀德学院学术道德行为规范及实施办法（试行）》，独立开展学术纪律检查及学风维护工作。</w:t>
      </w:r>
    </w:p>
    <w:p w:rsidR="00F72867" w:rsidRPr="00213E0D" w:rsidRDefault="00F72867" w:rsidP="00F72867">
      <w:pPr>
        <w:spacing w:line="520" w:lineRule="exact"/>
        <w:ind w:firstLineChars="200" w:firstLine="643"/>
        <w:rPr>
          <w:rFonts w:ascii="仿宋_GB2312" w:eastAsia="仿宋_GB2312" w:hint="eastAsia"/>
          <w:color w:val="000000" w:themeColor="text1"/>
          <w:sz w:val="32"/>
          <w:szCs w:val="32"/>
        </w:rPr>
      </w:pPr>
      <w:r w:rsidRPr="00213E0D">
        <w:rPr>
          <w:rFonts w:ascii="仿宋_GB2312" w:eastAsia="仿宋_GB2312" w:hint="eastAsia"/>
          <w:b/>
          <w:color w:val="000000" w:themeColor="text1"/>
          <w:sz w:val="32"/>
          <w:szCs w:val="32"/>
        </w:rPr>
        <w:t>第十五条</w:t>
      </w:r>
      <w:r w:rsidRPr="00213E0D">
        <w:rPr>
          <w:rFonts w:ascii="仿宋_GB2312" w:eastAsia="仿宋_GB2312" w:hint="eastAsia"/>
          <w:b/>
          <w:color w:val="000000" w:themeColor="text1"/>
          <w:sz w:val="32"/>
          <w:szCs w:val="32"/>
        </w:rPr>
        <w:t xml:space="preserve">  </w:t>
      </w:r>
      <w:r w:rsidRPr="00213E0D">
        <w:rPr>
          <w:rFonts w:ascii="仿宋_GB2312" w:eastAsia="仿宋_GB2312" w:hint="eastAsia"/>
          <w:color w:val="000000" w:themeColor="text1"/>
          <w:sz w:val="32"/>
          <w:szCs w:val="32"/>
        </w:rPr>
        <w:t>学术道德委员会会议须有全体委员的三分之二以上参加方可召开。学术道德委员会会议由主任委员或副主任委员主持。</w:t>
      </w:r>
    </w:p>
    <w:p w:rsidR="00F72867" w:rsidRPr="00213E0D" w:rsidRDefault="00F72867" w:rsidP="00F72867">
      <w:pPr>
        <w:spacing w:line="520" w:lineRule="exact"/>
        <w:ind w:firstLineChars="200" w:firstLine="640"/>
        <w:rPr>
          <w:rFonts w:ascii="仿宋_GB2312" w:eastAsia="仿宋_GB2312" w:hint="eastAsia"/>
          <w:color w:val="000000" w:themeColor="text1"/>
          <w:sz w:val="32"/>
          <w:szCs w:val="32"/>
        </w:rPr>
        <w:sectPr w:rsidR="00F72867" w:rsidRPr="00213E0D">
          <w:footerReference w:type="even" r:id="rId10"/>
          <w:footerReference w:type="default" r:id="rId11"/>
          <w:pgSz w:w="11906" w:h="16838"/>
          <w:pgMar w:top="1701" w:right="1361" w:bottom="1361" w:left="1474" w:header="851" w:footer="992" w:gutter="0"/>
          <w:pgNumType w:fmt="numberInDash"/>
          <w:cols w:space="720"/>
          <w:titlePg/>
          <w:docGrid w:type="lines" w:linePitch="312"/>
        </w:sectPr>
      </w:pPr>
    </w:p>
    <w:p w:rsidR="00F72867" w:rsidRPr="00213E0D" w:rsidRDefault="00F72867" w:rsidP="00F72867">
      <w:pPr>
        <w:spacing w:line="520" w:lineRule="exact"/>
        <w:ind w:firstLineChars="200" w:firstLine="643"/>
        <w:rPr>
          <w:rFonts w:ascii="仿宋_GB2312" w:eastAsia="仿宋_GB2312" w:hint="eastAsia"/>
          <w:color w:val="000000" w:themeColor="text1"/>
          <w:sz w:val="32"/>
          <w:szCs w:val="32"/>
        </w:rPr>
      </w:pPr>
      <w:r w:rsidRPr="00213E0D">
        <w:rPr>
          <w:rFonts w:ascii="仿宋_GB2312" w:eastAsia="仿宋_GB2312" w:hint="eastAsia"/>
          <w:b/>
          <w:color w:val="000000" w:themeColor="text1"/>
          <w:sz w:val="32"/>
          <w:szCs w:val="32"/>
        </w:rPr>
        <w:lastRenderedPageBreak/>
        <w:t>第十六条</w:t>
      </w:r>
      <w:r w:rsidRPr="00213E0D">
        <w:rPr>
          <w:rFonts w:ascii="仿宋_GB2312" w:eastAsia="仿宋_GB2312" w:hint="eastAsia"/>
          <w:b/>
          <w:color w:val="000000" w:themeColor="text1"/>
          <w:sz w:val="32"/>
          <w:szCs w:val="32"/>
        </w:rPr>
        <w:t xml:space="preserve">  </w:t>
      </w:r>
      <w:r w:rsidRPr="00213E0D">
        <w:rPr>
          <w:rFonts w:ascii="仿宋_GB2312" w:eastAsia="仿宋_GB2312" w:hint="eastAsia"/>
          <w:color w:val="000000" w:themeColor="text1"/>
          <w:sz w:val="32"/>
          <w:szCs w:val="32"/>
        </w:rPr>
        <w:t>学术道德委员会决议事项采取民主集中制的原则，以投票方式进行表决的事项，须经与会委员三分之二以上同意方可通过。</w:t>
      </w:r>
    </w:p>
    <w:p w:rsidR="00F72867" w:rsidRPr="00213E0D" w:rsidRDefault="00F72867" w:rsidP="00F72867">
      <w:pPr>
        <w:spacing w:line="520" w:lineRule="exact"/>
        <w:ind w:firstLineChars="200" w:firstLine="643"/>
        <w:rPr>
          <w:rFonts w:ascii="仿宋_GB2312" w:eastAsia="仿宋_GB2312" w:hint="eastAsia"/>
          <w:color w:val="000000" w:themeColor="text1"/>
          <w:sz w:val="32"/>
          <w:szCs w:val="32"/>
        </w:rPr>
      </w:pPr>
      <w:r w:rsidRPr="00213E0D">
        <w:rPr>
          <w:rFonts w:ascii="仿宋_GB2312" w:eastAsia="仿宋_GB2312" w:hint="eastAsia"/>
          <w:b/>
          <w:color w:val="000000" w:themeColor="text1"/>
          <w:sz w:val="32"/>
          <w:szCs w:val="32"/>
        </w:rPr>
        <w:t>第十七条</w:t>
      </w:r>
      <w:r w:rsidRPr="00213E0D">
        <w:rPr>
          <w:rFonts w:ascii="仿宋_GB2312" w:eastAsia="仿宋_GB2312" w:hint="eastAsia"/>
          <w:b/>
          <w:color w:val="000000" w:themeColor="text1"/>
          <w:sz w:val="32"/>
          <w:szCs w:val="32"/>
        </w:rPr>
        <w:t xml:space="preserve">  </w:t>
      </w:r>
      <w:r w:rsidRPr="00213E0D">
        <w:rPr>
          <w:rFonts w:ascii="仿宋_GB2312" w:eastAsia="仿宋_GB2312" w:hint="eastAsia"/>
          <w:color w:val="000000" w:themeColor="text1"/>
          <w:sz w:val="32"/>
          <w:szCs w:val="32"/>
        </w:rPr>
        <w:t>学术道德委员会委员在讨论、调查、审议与本人及其亲属有利害关系的事项，或者有其他可能影响公正结果的情形时，应当回避。</w:t>
      </w:r>
    </w:p>
    <w:p w:rsidR="00F72867" w:rsidRPr="00213E0D" w:rsidRDefault="00F72867" w:rsidP="00F72867">
      <w:pPr>
        <w:spacing w:line="520" w:lineRule="exact"/>
        <w:ind w:firstLineChars="200" w:firstLine="643"/>
        <w:rPr>
          <w:rFonts w:ascii="仿宋_GB2312" w:eastAsia="仿宋_GB2312" w:hint="eastAsia"/>
          <w:color w:val="000000" w:themeColor="text1"/>
          <w:sz w:val="32"/>
          <w:szCs w:val="32"/>
        </w:rPr>
      </w:pPr>
      <w:r w:rsidRPr="00213E0D">
        <w:rPr>
          <w:rFonts w:ascii="仿宋_GB2312" w:eastAsia="仿宋_GB2312" w:hint="eastAsia"/>
          <w:b/>
          <w:color w:val="000000" w:themeColor="text1"/>
          <w:sz w:val="32"/>
          <w:szCs w:val="32"/>
        </w:rPr>
        <w:t>第十八条</w:t>
      </w:r>
      <w:r w:rsidRPr="00213E0D">
        <w:rPr>
          <w:rFonts w:ascii="仿宋_GB2312" w:eastAsia="仿宋_GB2312" w:hint="eastAsia"/>
          <w:b/>
          <w:color w:val="000000" w:themeColor="text1"/>
          <w:sz w:val="32"/>
          <w:szCs w:val="32"/>
        </w:rPr>
        <w:t xml:space="preserve">  </w:t>
      </w:r>
      <w:r w:rsidRPr="00213E0D">
        <w:rPr>
          <w:rFonts w:ascii="仿宋_GB2312" w:eastAsia="仿宋_GB2312" w:hint="eastAsia"/>
          <w:color w:val="000000" w:themeColor="text1"/>
          <w:sz w:val="32"/>
          <w:szCs w:val="32"/>
        </w:rPr>
        <w:t>学术道德委员会委员须对学院学术道德委员会会议上讨论的不公开事项严格保密。</w:t>
      </w:r>
    </w:p>
    <w:p w:rsidR="00F72867" w:rsidRPr="00213E0D" w:rsidRDefault="00F72867" w:rsidP="00F72867">
      <w:pPr>
        <w:spacing w:line="520" w:lineRule="exact"/>
        <w:ind w:firstLineChars="200" w:firstLine="643"/>
        <w:rPr>
          <w:rFonts w:ascii="仿宋_GB2312" w:eastAsia="仿宋_GB2312" w:hint="eastAsia"/>
          <w:color w:val="000000" w:themeColor="text1"/>
          <w:sz w:val="32"/>
          <w:szCs w:val="32"/>
        </w:rPr>
      </w:pPr>
      <w:r w:rsidRPr="00213E0D">
        <w:rPr>
          <w:rFonts w:ascii="仿宋_GB2312" w:eastAsia="仿宋_GB2312" w:hint="eastAsia"/>
          <w:b/>
          <w:color w:val="000000" w:themeColor="text1"/>
          <w:sz w:val="32"/>
          <w:szCs w:val="32"/>
        </w:rPr>
        <w:t>第十九条</w:t>
      </w:r>
      <w:r w:rsidRPr="00213E0D">
        <w:rPr>
          <w:rFonts w:ascii="仿宋_GB2312" w:eastAsia="仿宋_GB2312" w:hint="eastAsia"/>
          <w:b/>
          <w:color w:val="000000" w:themeColor="text1"/>
          <w:sz w:val="32"/>
          <w:szCs w:val="32"/>
        </w:rPr>
        <w:t xml:space="preserve">  </w:t>
      </w:r>
      <w:r w:rsidRPr="00213E0D">
        <w:rPr>
          <w:rFonts w:ascii="仿宋_GB2312" w:eastAsia="仿宋_GB2312" w:hint="eastAsia"/>
          <w:color w:val="000000" w:themeColor="text1"/>
          <w:sz w:val="32"/>
          <w:szCs w:val="32"/>
        </w:rPr>
        <w:t>学术道德委员会委员应按时参加学术道德委员会会议，因故不能出席者应向学术道德委员会主任委员请假。</w:t>
      </w:r>
    </w:p>
    <w:p w:rsidR="00F72867" w:rsidRPr="00213E0D" w:rsidRDefault="00F72867" w:rsidP="00F72867">
      <w:pPr>
        <w:spacing w:beforeLines="50" w:before="120" w:afterLines="50" w:after="120" w:line="520" w:lineRule="exact"/>
        <w:jc w:val="center"/>
        <w:rPr>
          <w:rFonts w:ascii="黑体" w:eastAsia="黑体" w:hAnsi="黑体" w:hint="eastAsia"/>
          <w:color w:val="000000" w:themeColor="text1"/>
          <w:sz w:val="32"/>
          <w:szCs w:val="32"/>
        </w:rPr>
      </w:pPr>
      <w:r w:rsidRPr="00213E0D">
        <w:rPr>
          <w:rFonts w:ascii="黑体" w:eastAsia="黑体" w:hAnsi="黑体" w:hint="eastAsia"/>
          <w:color w:val="000000" w:themeColor="text1"/>
          <w:sz w:val="32"/>
          <w:szCs w:val="32"/>
        </w:rPr>
        <w:t>第六章</w:t>
      </w:r>
      <w:r w:rsidRPr="00213E0D">
        <w:rPr>
          <w:rFonts w:ascii="黑体" w:eastAsia="黑体" w:hAnsi="黑体" w:hint="eastAsia"/>
          <w:color w:val="000000" w:themeColor="text1"/>
          <w:sz w:val="32"/>
          <w:szCs w:val="32"/>
        </w:rPr>
        <w:t xml:space="preserve">  </w:t>
      </w:r>
      <w:r w:rsidRPr="00213E0D">
        <w:rPr>
          <w:rFonts w:ascii="黑体" w:eastAsia="黑体" w:hAnsi="黑体" w:hint="eastAsia"/>
          <w:color w:val="000000" w:themeColor="text1"/>
          <w:sz w:val="32"/>
          <w:szCs w:val="32"/>
        </w:rPr>
        <w:t>附  则</w:t>
      </w:r>
    </w:p>
    <w:p w:rsidR="00F72867" w:rsidRPr="00213E0D" w:rsidRDefault="00F72867" w:rsidP="00F72867">
      <w:pPr>
        <w:spacing w:line="520" w:lineRule="exact"/>
        <w:ind w:firstLineChars="200" w:firstLine="643"/>
        <w:rPr>
          <w:rFonts w:ascii="仿宋_GB2312" w:eastAsia="仿宋_GB2312" w:hint="eastAsia"/>
          <w:color w:val="000000" w:themeColor="text1"/>
          <w:sz w:val="32"/>
          <w:szCs w:val="32"/>
        </w:rPr>
      </w:pPr>
      <w:r w:rsidRPr="00213E0D">
        <w:rPr>
          <w:rFonts w:ascii="仿宋_GB2312" w:eastAsia="仿宋_GB2312" w:hint="eastAsia"/>
          <w:b/>
          <w:color w:val="000000" w:themeColor="text1"/>
          <w:sz w:val="32"/>
          <w:szCs w:val="32"/>
        </w:rPr>
        <w:t>第二十条</w:t>
      </w:r>
      <w:r w:rsidRPr="00213E0D">
        <w:rPr>
          <w:rFonts w:ascii="仿宋_GB2312" w:eastAsia="仿宋_GB2312" w:hint="eastAsia"/>
          <w:b/>
          <w:color w:val="000000" w:themeColor="text1"/>
          <w:sz w:val="32"/>
          <w:szCs w:val="32"/>
        </w:rPr>
        <w:t xml:space="preserve">  </w:t>
      </w:r>
      <w:r w:rsidRPr="00213E0D">
        <w:rPr>
          <w:rFonts w:ascii="仿宋_GB2312" w:eastAsia="仿宋_GB2312" w:hint="eastAsia"/>
          <w:color w:val="000000" w:themeColor="text1"/>
          <w:sz w:val="32"/>
          <w:szCs w:val="32"/>
        </w:rPr>
        <w:t>本章程的制定与修改须经学院学术委员会审议通过。</w:t>
      </w:r>
    </w:p>
    <w:p w:rsidR="00F72867" w:rsidRPr="00213E0D" w:rsidRDefault="00F72867" w:rsidP="00F72867">
      <w:pPr>
        <w:spacing w:line="520" w:lineRule="exact"/>
        <w:ind w:firstLineChars="200" w:firstLine="643"/>
        <w:rPr>
          <w:rFonts w:ascii="仿宋_GB2312" w:eastAsia="仿宋_GB2312" w:hint="eastAsia"/>
          <w:color w:val="000000" w:themeColor="text1"/>
          <w:sz w:val="32"/>
          <w:szCs w:val="32"/>
        </w:rPr>
      </w:pPr>
      <w:r w:rsidRPr="00213E0D">
        <w:rPr>
          <w:rFonts w:ascii="仿宋_GB2312" w:eastAsia="仿宋_GB2312" w:hint="eastAsia"/>
          <w:b/>
          <w:color w:val="000000" w:themeColor="text1"/>
          <w:sz w:val="32"/>
          <w:szCs w:val="32"/>
        </w:rPr>
        <w:t>第二十一条</w:t>
      </w:r>
      <w:r w:rsidRPr="00213E0D">
        <w:rPr>
          <w:rFonts w:ascii="仿宋_GB2312" w:eastAsia="仿宋_GB2312" w:hint="eastAsia"/>
          <w:b/>
          <w:color w:val="000000" w:themeColor="text1"/>
          <w:sz w:val="32"/>
          <w:szCs w:val="32"/>
        </w:rPr>
        <w:t xml:space="preserve">  </w:t>
      </w:r>
      <w:r w:rsidRPr="00213E0D">
        <w:rPr>
          <w:rFonts w:ascii="仿宋_GB2312" w:eastAsia="仿宋_GB2312" w:hint="eastAsia"/>
          <w:color w:val="000000" w:themeColor="text1"/>
          <w:sz w:val="32"/>
          <w:szCs w:val="32"/>
        </w:rPr>
        <w:t>本章程自颁布之日起执行，由学院综合事务部负责解释。</w:t>
      </w:r>
    </w:p>
    <w:p w:rsidR="00FB377D" w:rsidRPr="00213E0D" w:rsidRDefault="00FB377D" w:rsidP="005770C7">
      <w:pPr>
        <w:snapToGrid w:val="0"/>
        <w:spacing w:line="520" w:lineRule="exact"/>
        <w:jc w:val="left"/>
        <w:rPr>
          <w:rFonts w:eastAsia="仿宋_GB2312"/>
          <w:color w:val="000000" w:themeColor="text1"/>
          <w:sz w:val="32"/>
          <w:szCs w:val="32"/>
        </w:rPr>
      </w:pPr>
    </w:p>
    <w:p w:rsidR="00FB377D" w:rsidRPr="00213E0D" w:rsidRDefault="00FB377D" w:rsidP="005770C7">
      <w:pPr>
        <w:snapToGrid w:val="0"/>
        <w:spacing w:line="520" w:lineRule="exact"/>
        <w:jc w:val="left"/>
        <w:rPr>
          <w:rFonts w:eastAsia="仿宋_GB2312"/>
          <w:color w:val="000000" w:themeColor="text1"/>
          <w:sz w:val="32"/>
          <w:szCs w:val="32"/>
        </w:rPr>
      </w:pPr>
    </w:p>
    <w:p w:rsidR="00FB377D" w:rsidRPr="00213E0D" w:rsidRDefault="00FB377D" w:rsidP="005770C7">
      <w:pPr>
        <w:snapToGrid w:val="0"/>
        <w:spacing w:line="520" w:lineRule="exact"/>
        <w:jc w:val="left"/>
        <w:rPr>
          <w:rFonts w:eastAsia="仿宋_GB2312" w:hint="eastAsia"/>
          <w:color w:val="000000" w:themeColor="text1"/>
          <w:sz w:val="32"/>
          <w:szCs w:val="32"/>
        </w:rPr>
      </w:pPr>
    </w:p>
    <w:p w:rsidR="00F72867" w:rsidRPr="00213E0D" w:rsidRDefault="00F72867" w:rsidP="005770C7">
      <w:pPr>
        <w:snapToGrid w:val="0"/>
        <w:spacing w:line="520" w:lineRule="exact"/>
        <w:jc w:val="left"/>
        <w:rPr>
          <w:rFonts w:eastAsia="仿宋_GB2312" w:hint="eastAsia"/>
          <w:color w:val="000000" w:themeColor="text1"/>
          <w:sz w:val="32"/>
          <w:szCs w:val="32"/>
        </w:rPr>
      </w:pPr>
    </w:p>
    <w:p w:rsidR="00F72867" w:rsidRPr="00213E0D" w:rsidRDefault="00F72867" w:rsidP="005770C7">
      <w:pPr>
        <w:snapToGrid w:val="0"/>
        <w:spacing w:line="520" w:lineRule="exact"/>
        <w:jc w:val="left"/>
        <w:rPr>
          <w:rFonts w:eastAsia="仿宋_GB2312"/>
          <w:color w:val="000000" w:themeColor="text1"/>
          <w:sz w:val="32"/>
          <w:szCs w:val="32"/>
        </w:rPr>
      </w:pPr>
    </w:p>
    <w:p w:rsidR="005770C7" w:rsidRPr="00213E0D" w:rsidRDefault="005770C7" w:rsidP="005770C7">
      <w:pPr>
        <w:snapToGrid w:val="0"/>
        <w:spacing w:line="520" w:lineRule="exact"/>
        <w:jc w:val="left"/>
        <w:rPr>
          <w:rFonts w:eastAsia="仿宋_GB2312"/>
          <w:color w:val="000000" w:themeColor="text1"/>
          <w:sz w:val="32"/>
          <w:szCs w:val="32"/>
        </w:rPr>
      </w:pPr>
    </w:p>
    <w:p w:rsidR="002A0479" w:rsidRPr="00213E0D" w:rsidRDefault="00A632F1" w:rsidP="00EE4A2E">
      <w:pPr>
        <w:snapToGrid w:val="0"/>
        <w:spacing w:line="520" w:lineRule="exact"/>
        <w:jc w:val="right"/>
        <w:rPr>
          <w:rFonts w:ascii="仿宋_GB2312" w:eastAsia="仿宋_GB2312" w:hAnsi="宋体"/>
          <w:color w:val="000000" w:themeColor="text1"/>
          <w:sz w:val="32"/>
          <w:szCs w:val="32"/>
        </w:rPr>
      </w:pPr>
      <w:r w:rsidRPr="00213E0D">
        <w:rPr>
          <w:rFonts w:ascii="仿宋_GB2312" w:eastAsia="仿宋_GB2312" w:hAnsi="宋体" w:hint="eastAsia"/>
          <w:color w:val="000000" w:themeColor="text1"/>
          <w:sz w:val="32"/>
          <w:szCs w:val="32"/>
        </w:rPr>
        <w:t xml:space="preserve">    </w:t>
      </w:r>
    </w:p>
    <w:p w:rsidR="005F1C2B" w:rsidRPr="00213E0D" w:rsidRDefault="0050110F" w:rsidP="00EE4A2E">
      <w:pPr>
        <w:widowControl/>
        <w:spacing w:beforeLines="30" w:before="72" w:line="500" w:lineRule="exact"/>
        <w:ind w:right="420" w:firstLineChars="100" w:firstLine="210"/>
        <w:rPr>
          <w:rFonts w:ascii="仿宋_GB2312" w:eastAsia="仿宋_GB2312"/>
          <w:color w:val="000000" w:themeColor="text1"/>
          <w:sz w:val="28"/>
          <w:szCs w:val="28"/>
        </w:rPr>
      </w:pPr>
      <w:r w:rsidRPr="00213E0D">
        <w:rPr>
          <w:rFonts w:ascii="Times New Roman" w:eastAsia="宋体" w:hAnsi="Times New Roman" w:cs="Times New Roman"/>
          <w:noProof/>
          <w:color w:val="000000" w:themeColor="text1"/>
          <w:szCs w:val="24"/>
        </w:rPr>
        <mc:AlternateContent>
          <mc:Choice Requires="wps">
            <w:drawing>
              <wp:anchor distT="0" distB="0" distL="114300" distR="114300" simplePos="0" relativeHeight="251659264" behindDoc="0" locked="0" layoutInCell="1" allowOverlap="1" wp14:anchorId="66680E91" wp14:editId="4103B169">
                <wp:simplePos x="0" y="0"/>
                <wp:positionH relativeFrom="column">
                  <wp:posOffset>635</wp:posOffset>
                </wp:positionH>
                <wp:positionV relativeFrom="paragraph">
                  <wp:posOffset>-4758</wp:posOffset>
                </wp:positionV>
                <wp:extent cx="5616575" cy="0"/>
                <wp:effectExtent l="0" t="0" r="2222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5pt" to="44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" strokeweight="1pt"/>
            </w:pict>
          </mc:Fallback>
        </mc:AlternateContent>
      </w:r>
      <w:r w:rsidRPr="00213E0D">
        <w:rPr>
          <w:rFonts w:cs="Times New Roman"/>
          <w:noProof/>
          <w:color w:val="000000" w:themeColor="text1"/>
          <w:szCs w:val="24"/>
        </w:rPr>
        <mc:AlternateContent>
          <mc:Choice Requires="wps">
            <w:drawing>
              <wp:anchor distT="0" distB="0" distL="114300" distR="114300" simplePos="0" relativeHeight="251660288" behindDoc="0" locked="0" layoutInCell="1" allowOverlap="1" wp14:anchorId="0462F076" wp14:editId="62AF82D5">
                <wp:simplePos x="0" y="0"/>
                <wp:positionH relativeFrom="column">
                  <wp:posOffset>635</wp:posOffset>
                </wp:positionH>
                <wp:positionV relativeFrom="paragraph">
                  <wp:posOffset>423876</wp:posOffset>
                </wp:positionV>
                <wp:extent cx="5616575" cy="0"/>
                <wp:effectExtent l="0" t="0" r="22225"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05pt;margin-top:33.4pt;width:44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" strokeweight="1pt"/>
            </w:pict>
          </mc:Fallback>
        </mc:AlternateContent>
      </w:r>
      <w:r w:rsidR="009D7F52" w:rsidRPr="00213E0D">
        <w:rPr>
          <w:rFonts w:ascii="仿宋_GB2312" w:eastAsia="仿宋_GB2312" w:hint="eastAsia"/>
          <w:color w:val="000000" w:themeColor="text1"/>
          <w:sz w:val="28"/>
          <w:szCs w:val="28"/>
        </w:rPr>
        <w:t>常州大学怀德学院办公室</w:t>
      </w:r>
      <w:r w:rsidR="00DE569A" w:rsidRPr="00213E0D">
        <w:rPr>
          <w:rFonts w:ascii="仿宋_GB2312" w:eastAsia="仿宋_GB2312" w:hint="eastAsia"/>
          <w:color w:val="000000" w:themeColor="text1"/>
          <w:sz w:val="28"/>
          <w:szCs w:val="28"/>
        </w:rPr>
        <w:t xml:space="preserve">   </w:t>
      </w:r>
      <w:r w:rsidR="00F30AC2" w:rsidRPr="00213E0D">
        <w:rPr>
          <w:rFonts w:ascii="仿宋_GB2312" w:eastAsia="仿宋_GB2312" w:hint="eastAsia"/>
          <w:color w:val="000000" w:themeColor="text1"/>
          <w:sz w:val="28"/>
          <w:szCs w:val="28"/>
        </w:rPr>
        <w:t xml:space="preserve">          </w:t>
      </w:r>
      <w:r w:rsidR="00845F16" w:rsidRPr="00213E0D">
        <w:rPr>
          <w:rFonts w:ascii="仿宋_GB2312" w:eastAsia="仿宋_GB2312" w:hint="eastAsia"/>
          <w:color w:val="000000" w:themeColor="text1"/>
          <w:sz w:val="28"/>
          <w:szCs w:val="28"/>
        </w:rPr>
        <w:t xml:space="preserve">   </w:t>
      </w:r>
      <w:r w:rsidR="009D7F52" w:rsidRPr="00213E0D">
        <w:rPr>
          <w:rFonts w:ascii="仿宋_GB2312" w:eastAsia="仿宋_GB2312" w:hint="eastAsia"/>
          <w:color w:val="000000" w:themeColor="text1"/>
          <w:sz w:val="28"/>
          <w:szCs w:val="28"/>
        </w:rPr>
        <w:t xml:space="preserve"> 2019年</w:t>
      </w:r>
      <w:r w:rsidRPr="00213E0D">
        <w:rPr>
          <w:rFonts w:ascii="仿宋_GB2312" w:eastAsia="仿宋_GB2312" w:hint="eastAsia"/>
          <w:color w:val="000000" w:themeColor="text1"/>
          <w:sz w:val="28"/>
          <w:szCs w:val="28"/>
        </w:rPr>
        <w:t>1</w:t>
      </w:r>
      <w:r w:rsidR="00A632F1" w:rsidRPr="00213E0D">
        <w:rPr>
          <w:rFonts w:ascii="仿宋_GB2312" w:eastAsia="仿宋_GB2312" w:hint="eastAsia"/>
          <w:color w:val="000000" w:themeColor="text1"/>
          <w:sz w:val="28"/>
          <w:szCs w:val="28"/>
        </w:rPr>
        <w:t>2</w:t>
      </w:r>
      <w:r w:rsidR="009D7F52" w:rsidRPr="00213E0D">
        <w:rPr>
          <w:rFonts w:ascii="仿宋_GB2312" w:eastAsia="仿宋_GB2312" w:hint="eastAsia"/>
          <w:color w:val="000000" w:themeColor="text1"/>
          <w:sz w:val="28"/>
          <w:szCs w:val="28"/>
        </w:rPr>
        <w:t>月</w:t>
      </w:r>
      <w:r w:rsidR="00F72867" w:rsidRPr="00213E0D">
        <w:rPr>
          <w:rFonts w:ascii="仿宋_GB2312" w:eastAsia="仿宋_GB2312" w:hint="eastAsia"/>
          <w:color w:val="000000" w:themeColor="text1"/>
          <w:sz w:val="28"/>
          <w:szCs w:val="28"/>
        </w:rPr>
        <w:t>30</w:t>
      </w:r>
      <w:r w:rsidR="009D7F52" w:rsidRPr="00213E0D">
        <w:rPr>
          <w:rFonts w:ascii="仿宋_GB2312" w:eastAsia="仿宋_GB2312" w:hint="eastAsia"/>
          <w:color w:val="000000" w:themeColor="text1"/>
          <w:sz w:val="28"/>
          <w:szCs w:val="28"/>
        </w:rPr>
        <w:t>日印发</w:t>
      </w:r>
    </w:p>
    <w:sectPr w:rsidR="005F1C2B" w:rsidRPr="00213E0D" w:rsidSect="00181561">
      <w:footerReference w:type="even" r:id="rId12"/>
      <w:footerReference w:type="default" r:id="rId13"/>
      <w:pgSz w:w="11906" w:h="16838" w:code="9"/>
      <w:pgMar w:top="2098" w:right="1474" w:bottom="2098" w:left="1588" w:header="851" w:footer="992" w:gutter="0"/>
      <w:pgNumType w:fmt="numberInDash"/>
      <w:cols w:space="425"/>
      <w:titlePg/>
      <w:docGrid w:linePitch="289"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E90" w:rsidRDefault="00355E90">
      <w:r>
        <w:separator/>
      </w:r>
    </w:p>
  </w:endnote>
  <w:endnote w:type="continuationSeparator" w:id="0">
    <w:p w:rsidR="00355E90" w:rsidRDefault="0035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方正小标宋简体">
    <w:altName w:val="微软雅黑"/>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867" w:rsidRDefault="00F72867">
    <w:pPr>
      <w:pStyle w:val="a4"/>
      <w:framePr w:wrap="around" w:vAnchor="text" w:hAnchor="margin" w:xAlign="outside" w:y="1"/>
      <w:rPr>
        <w:rStyle w:val="ae"/>
      </w:rPr>
    </w:pPr>
    <w:r>
      <w:fldChar w:fldCharType="begin"/>
    </w:r>
    <w:r>
      <w:rPr>
        <w:rStyle w:val="ae"/>
      </w:rPr>
      <w:instrText xml:space="preserve">PAGE  </w:instrText>
    </w:r>
    <w:r>
      <w:fldChar w:fldCharType="separate"/>
    </w:r>
    <w:r w:rsidR="00213E0D">
      <w:rPr>
        <w:rStyle w:val="ae"/>
        <w:noProof/>
      </w:rPr>
      <w:t>- 4 -</w:t>
    </w:r>
    <w:r>
      <w:fldChar w:fldCharType="end"/>
    </w:r>
  </w:p>
  <w:p w:rsidR="00F72867" w:rsidRDefault="00F7286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867" w:rsidRDefault="00F72867">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66353"/>
      <w:docPartObj>
        <w:docPartGallery w:val="Page Numbers (Bottom of Page)"/>
        <w:docPartUnique/>
      </w:docPartObj>
    </w:sdtPr>
    <w:sdtEndPr>
      <w:rPr>
        <w:noProof/>
        <w:lang w:val="zh-CN"/>
      </w:rPr>
    </w:sdtEndPr>
    <w:sdtContent>
      <w:p w:rsidR="00A8169B" w:rsidRDefault="00A8169B" w:rsidP="000C729B">
        <w:pPr>
          <w:pStyle w:val="a4"/>
        </w:pPr>
        <w:r>
          <w:fldChar w:fldCharType="begin"/>
        </w:r>
        <w:r>
          <w:instrText xml:space="preserve"> PAGE   \* MERGEFORMAT </w:instrText>
        </w:r>
        <w:r>
          <w:fldChar w:fldCharType="separate"/>
        </w:r>
        <w:r w:rsidR="00F72867" w:rsidRPr="00F72867">
          <w:rPr>
            <w:noProof/>
            <w:lang w:val="zh-CN"/>
          </w:rPr>
          <w:t>-</w:t>
        </w:r>
        <w:r w:rsidR="00F72867">
          <w:rPr>
            <w:noProof/>
          </w:rPr>
          <w:t xml:space="preserve"> 8 -</w:t>
        </w:r>
        <w:r>
          <w:rPr>
            <w:noProof/>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398371"/>
      <w:docPartObj>
        <w:docPartGallery w:val="Page Numbers (Bottom of Page)"/>
        <w:docPartUnique/>
      </w:docPartObj>
    </w:sdtPr>
    <w:sdtEndPr/>
    <w:sdtContent>
      <w:p w:rsidR="00A8169B" w:rsidRDefault="00A8169B" w:rsidP="000C729B">
        <w:pPr>
          <w:pStyle w:val="a4"/>
          <w:jc w:val="right"/>
        </w:pPr>
        <w:r>
          <w:fldChar w:fldCharType="begin"/>
        </w:r>
        <w:r>
          <w:instrText>PAGE   \* MERGEFORMAT</w:instrText>
        </w:r>
        <w:r>
          <w:fldChar w:fldCharType="separate"/>
        </w:r>
        <w:r w:rsidR="00F72867" w:rsidRPr="00F72867">
          <w:rPr>
            <w:noProof/>
            <w:lang w:val="zh-CN"/>
          </w:rPr>
          <w:t>-</w:t>
        </w:r>
        <w:r w:rsidR="00F72867">
          <w:rPr>
            <w:noProof/>
          </w:rPr>
          <w:t xml:space="preserve"> 9 -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E90" w:rsidRDefault="00355E90">
      <w:r>
        <w:separator/>
      </w:r>
    </w:p>
  </w:footnote>
  <w:footnote w:type="continuationSeparator" w:id="0">
    <w:p w:rsidR="00355E90" w:rsidRDefault="00355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C36E2"/>
    <w:multiLevelType w:val="singleLevel"/>
    <w:tmpl w:val="909C36E2"/>
    <w:lvl w:ilvl="0">
      <w:start w:val="19"/>
      <w:numFmt w:val="chineseCounting"/>
      <w:suff w:val="space"/>
      <w:lvlText w:val="第%1条"/>
      <w:lvlJc w:val="left"/>
      <w:rPr>
        <w:rFonts w:hint="eastAsia"/>
      </w:rPr>
    </w:lvl>
  </w:abstractNum>
  <w:abstractNum w:abstractNumId="1">
    <w:nsid w:val="9EA6605E"/>
    <w:multiLevelType w:val="singleLevel"/>
    <w:tmpl w:val="9EA6605E"/>
    <w:lvl w:ilvl="0">
      <w:start w:val="1"/>
      <w:numFmt w:val="chineseCounting"/>
      <w:suff w:val="nothing"/>
      <w:lvlText w:val="（%1）"/>
      <w:lvlJc w:val="left"/>
      <w:rPr>
        <w:rFonts w:hint="eastAsia"/>
      </w:rPr>
    </w:lvl>
  </w:abstractNum>
  <w:abstractNum w:abstractNumId="2">
    <w:nsid w:val="AF8B1D23"/>
    <w:multiLevelType w:val="singleLevel"/>
    <w:tmpl w:val="AF8B1D23"/>
    <w:lvl w:ilvl="0">
      <w:start w:val="1"/>
      <w:numFmt w:val="chineseCounting"/>
      <w:suff w:val="nothing"/>
      <w:lvlText w:val="（%1）"/>
      <w:lvlJc w:val="left"/>
      <w:rPr>
        <w:rFonts w:hint="eastAsia"/>
      </w:rPr>
    </w:lvl>
  </w:abstractNum>
  <w:abstractNum w:abstractNumId="3">
    <w:nsid w:val="B31AD08B"/>
    <w:multiLevelType w:val="singleLevel"/>
    <w:tmpl w:val="B31AD08B"/>
    <w:lvl w:ilvl="0">
      <w:start w:val="3"/>
      <w:numFmt w:val="chineseCounting"/>
      <w:lvlText w:val="第%1章"/>
      <w:lvlJc w:val="left"/>
      <w:rPr>
        <w:rFonts w:hint="eastAsia"/>
      </w:rPr>
    </w:lvl>
  </w:abstractNum>
  <w:abstractNum w:abstractNumId="4">
    <w:nsid w:val="D6FB42EB"/>
    <w:multiLevelType w:val="singleLevel"/>
    <w:tmpl w:val="D6FB42EB"/>
    <w:lvl w:ilvl="0">
      <w:start w:val="1"/>
      <w:numFmt w:val="chineseCounting"/>
      <w:suff w:val="nothing"/>
      <w:lvlText w:val="（%1）"/>
      <w:lvlJc w:val="left"/>
      <w:rPr>
        <w:rFonts w:hint="eastAsia"/>
      </w:rPr>
    </w:lvl>
  </w:abstractNum>
  <w:abstractNum w:abstractNumId="5">
    <w:nsid w:val="D9EE3622"/>
    <w:multiLevelType w:val="singleLevel"/>
    <w:tmpl w:val="D9EE3622"/>
    <w:lvl w:ilvl="0">
      <w:start w:val="1"/>
      <w:numFmt w:val="chineseCounting"/>
      <w:suff w:val="nothing"/>
      <w:lvlText w:val="（%1）"/>
      <w:lvlJc w:val="left"/>
      <w:rPr>
        <w:rFonts w:hint="eastAsia"/>
      </w:rPr>
    </w:lvl>
  </w:abstractNum>
  <w:abstractNum w:abstractNumId="6">
    <w:nsid w:val="E0646829"/>
    <w:multiLevelType w:val="singleLevel"/>
    <w:tmpl w:val="E0646829"/>
    <w:lvl w:ilvl="0">
      <w:start w:val="1"/>
      <w:numFmt w:val="chineseCounting"/>
      <w:suff w:val="nothing"/>
      <w:lvlText w:val="（%1）"/>
      <w:lvlJc w:val="left"/>
      <w:rPr>
        <w:rFonts w:hint="eastAsia"/>
      </w:rPr>
    </w:lvl>
  </w:abstractNum>
  <w:abstractNum w:abstractNumId="7">
    <w:nsid w:val="0837683F"/>
    <w:multiLevelType w:val="singleLevel"/>
    <w:tmpl w:val="0837683F"/>
    <w:lvl w:ilvl="0">
      <w:start w:val="1"/>
      <w:numFmt w:val="chineseCounting"/>
      <w:suff w:val="nothing"/>
      <w:lvlText w:val="（%1）"/>
      <w:lvlJc w:val="left"/>
      <w:rPr>
        <w:rFonts w:hint="eastAsia"/>
      </w:rPr>
    </w:lvl>
  </w:abstractNum>
  <w:abstractNum w:abstractNumId="8">
    <w:nsid w:val="14D43B19"/>
    <w:multiLevelType w:val="hybridMultilevel"/>
    <w:tmpl w:val="AFB66106"/>
    <w:lvl w:ilvl="0" w:tplc="3D622E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82415FD"/>
    <w:multiLevelType w:val="singleLevel"/>
    <w:tmpl w:val="282415FD"/>
    <w:lvl w:ilvl="0">
      <w:start w:val="8"/>
      <w:numFmt w:val="chineseCounting"/>
      <w:lvlText w:val="第%1条"/>
      <w:lvlJc w:val="left"/>
      <w:rPr>
        <w:rFonts w:hint="eastAsia"/>
      </w:rPr>
    </w:lvl>
  </w:abstractNum>
  <w:abstractNum w:abstractNumId="10">
    <w:nsid w:val="4605AD46"/>
    <w:multiLevelType w:val="singleLevel"/>
    <w:tmpl w:val="4605AD46"/>
    <w:lvl w:ilvl="0">
      <w:start w:val="15"/>
      <w:numFmt w:val="chineseCounting"/>
      <w:suff w:val="space"/>
      <w:lvlText w:val="第%1条"/>
      <w:lvlJc w:val="left"/>
      <w:rPr>
        <w:rFonts w:hint="eastAsia"/>
      </w:rPr>
    </w:lvl>
  </w:abstractNum>
  <w:abstractNum w:abstractNumId="11">
    <w:nsid w:val="481ADADA"/>
    <w:multiLevelType w:val="singleLevel"/>
    <w:tmpl w:val="481ADADA"/>
    <w:lvl w:ilvl="0">
      <w:start w:val="1"/>
      <w:numFmt w:val="chineseCounting"/>
      <w:suff w:val="space"/>
      <w:lvlText w:val="第%1条"/>
      <w:lvlJc w:val="left"/>
      <w:rPr>
        <w:rFonts w:hint="eastAsia"/>
      </w:rPr>
    </w:lvl>
  </w:abstractNum>
  <w:abstractNum w:abstractNumId="12">
    <w:nsid w:val="4DABA6FC"/>
    <w:multiLevelType w:val="singleLevel"/>
    <w:tmpl w:val="4DABA6FC"/>
    <w:lvl w:ilvl="0">
      <w:start w:val="1"/>
      <w:numFmt w:val="chineseCounting"/>
      <w:lvlText w:val="第%1章"/>
      <w:lvlJc w:val="left"/>
      <w:rPr>
        <w:rFonts w:hint="eastAsia"/>
      </w:rPr>
    </w:lvl>
  </w:abstractNum>
  <w:abstractNum w:abstractNumId="13">
    <w:nsid w:val="5A42EB4D"/>
    <w:multiLevelType w:val="singleLevel"/>
    <w:tmpl w:val="5A42EB4D"/>
    <w:lvl w:ilvl="0">
      <w:start w:val="1"/>
      <w:numFmt w:val="chineseCounting"/>
      <w:suff w:val="nothing"/>
      <w:lvlText w:val="%1、"/>
      <w:lvlJc w:val="left"/>
    </w:lvl>
  </w:abstractNum>
  <w:num w:numId="1">
    <w:abstractNumId w:val="13"/>
  </w:num>
  <w:num w:numId="2">
    <w:abstractNumId w:val="12"/>
  </w:num>
  <w:num w:numId="3">
    <w:abstractNumId w:val="11"/>
  </w:num>
  <w:num w:numId="4">
    <w:abstractNumId w:val="5"/>
  </w:num>
  <w:num w:numId="5">
    <w:abstractNumId w:val="1"/>
  </w:num>
  <w:num w:numId="6">
    <w:abstractNumId w:val="6"/>
  </w:num>
  <w:num w:numId="7">
    <w:abstractNumId w:val="9"/>
  </w:num>
  <w:num w:numId="8">
    <w:abstractNumId w:val="7"/>
  </w:num>
  <w:num w:numId="9">
    <w:abstractNumId w:val="10"/>
  </w:num>
  <w:num w:numId="10">
    <w:abstractNumId w:val="4"/>
  </w:num>
  <w:num w:numId="11">
    <w:abstractNumId w:val="2"/>
  </w:num>
  <w:num w:numId="12">
    <w:abstractNumId w:val="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211"/>
  <w:drawingGridVerticalSpacing w:val="28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3101C"/>
    <w:rsid w:val="00031521"/>
    <w:rsid w:val="000332BD"/>
    <w:rsid w:val="00036028"/>
    <w:rsid w:val="00037BDE"/>
    <w:rsid w:val="00044034"/>
    <w:rsid w:val="00044D8B"/>
    <w:rsid w:val="0004613B"/>
    <w:rsid w:val="00054360"/>
    <w:rsid w:val="00054F7F"/>
    <w:rsid w:val="00062B0F"/>
    <w:rsid w:val="0006631C"/>
    <w:rsid w:val="00071349"/>
    <w:rsid w:val="00074815"/>
    <w:rsid w:val="00074D1E"/>
    <w:rsid w:val="0008242B"/>
    <w:rsid w:val="00090D5E"/>
    <w:rsid w:val="00091CEE"/>
    <w:rsid w:val="00095676"/>
    <w:rsid w:val="000964E2"/>
    <w:rsid w:val="000A2013"/>
    <w:rsid w:val="000B2728"/>
    <w:rsid w:val="000C0179"/>
    <w:rsid w:val="000C02E1"/>
    <w:rsid w:val="000C049D"/>
    <w:rsid w:val="000C1B0D"/>
    <w:rsid w:val="000C46DE"/>
    <w:rsid w:val="000C6B72"/>
    <w:rsid w:val="000C729B"/>
    <w:rsid w:val="000D59B7"/>
    <w:rsid w:val="000D612E"/>
    <w:rsid w:val="000D7119"/>
    <w:rsid w:val="000E1756"/>
    <w:rsid w:val="00100C33"/>
    <w:rsid w:val="0010111F"/>
    <w:rsid w:val="00104401"/>
    <w:rsid w:val="00104F27"/>
    <w:rsid w:val="0013543C"/>
    <w:rsid w:val="0014562D"/>
    <w:rsid w:val="001544AB"/>
    <w:rsid w:val="001700BB"/>
    <w:rsid w:val="001759B4"/>
    <w:rsid w:val="00176886"/>
    <w:rsid w:val="00176E79"/>
    <w:rsid w:val="00181561"/>
    <w:rsid w:val="001918CB"/>
    <w:rsid w:val="001C3716"/>
    <w:rsid w:val="001D1E4F"/>
    <w:rsid w:val="001D7CA5"/>
    <w:rsid w:val="001E13CF"/>
    <w:rsid w:val="001E26AE"/>
    <w:rsid w:val="001F0151"/>
    <w:rsid w:val="001F2487"/>
    <w:rsid w:val="00200EB6"/>
    <w:rsid w:val="002019B3"/>
    <w:rsid w:val="00212DFD"/>
    <w:rsid w:val="00213E0D"/>
    <w:rsid w:val="00213E18"/>
    <w:rsid w:val="00224A07"/>
    <w:rsid w:val="00225282"/>
    <w:rsid w:val="00226D2E"/>
    <w:rsid w:val="002405D7"/>
    <w:rsid w:val="00243799"/>
    <w:rsid w:val="00247BD3"/>
    <w:rsid w:val="00250377"/>
    <w:rsid w:val="0025372D"/>
    <w:rsid w:val="00262018"/>
    <w:rsid w:val="00262EDD"/>
    <w:rsid w:val="002648F9"/>
    <w:rsid w:val="00266240"/>
    <w:rsid w:val="00277723"/>
    <w:rsid w:val="00280C55"/>
    <w:rsid w:val="00281195"/>
    <w:rsid w:val="00284F4C"/>
    <w:rsid w:val="00285D6A"/>
    <w:rsid w:val="002876EF"/>
    <w:rsid w:val="002A0479"/>
    <w:rsid w:val="002A11BA"/>
    <w:rsid w:val="002D2651"/>
    <w:rsid w:val="002D36FC"/>
    <w:rsid w:val="002D45E6"/>
    <w:rsid w:val="002D4F73"/>
    <w:rsid w:val="002F3741"/>
    <w:rsid w:val="00300A52"/>
    <w:rsid w:val="00300B34"/>
    <w:rsid w:val="003038CD"/>
    <w:rsid w:val="00306D52"/>
    <w:rsid w:val="00307D3B"/>
    <w:rsid w:val="003150EC"/>
    <w:rsid w:val="00321409"/>
    <w:rsid w:val="00321FFF"/>
    <w:rsid w:val="003244EE"/>
    <w:rsid w:val="00333534"/>
    <w:rsid w:val="003420F7"/>
    <w:rsid w:val="0035009E"/>
    <w:rsid w:val="003540D0"/>
    <w:rsid w:val="00355E90"/>
    <w:rsid w:val="0037482C"/>
    <w:rsid w:val="00382843"/>
    <w:rsid w:val="0039267D"/>
    <w:rsid w:val="00395E1A"/>
    <w:rsid w:val="003A5C6D"/>
    <w:rsid w:val="003A61C4"/>
    <w:rsid w:val="003B4A79"/>
    <w:rsid w:val="003B4F75"/>
    <w:rsid w:val="003C79F7"/>
    <w:rsid w:val="003E5892"/>
    <w:rsid w:val="003E7F7C"/>
    <w:rsid w:val="00402AC5"/>
    <w:rsid w:val="00407412"/>
    <w:rsid w:val="00410A0B"/>
    <w:rsid w:val="00412283"/>
    <w:rsid w:val="004161D2"/>
    <w:rsid w:val="0041650B"/>
    <w:rsid w:val="00417978"/>
    <w:rsid w:val="00423F78"/>
    <w:rsid w:val="00424819"/>
    <w:rsid w:val="00442483"/>
    <w:rsid w:val="00446D44"/>
    <w:rsid w:val="00450A54"/>
    <w:rsid w:val="0046438B"/>
    <w:rsid w:val="004647AD"/>
    <w:rsid w:val="004811A3"/>
    <w:rsid w:val="00496E9E"/>
    <w:rsid w:val="004A110B"/>
    <w:rsid w:val="004B0DA1"/>
    <w:rsid w:val="004B2A8A"/>
    <w:rsid w:val="004C515F"/>
    <w:rsid w:val="004E2CBA"/>
    <w:rsid w:val="004E53B2"/>
    <w:rsid w:val="004E6C54"/>
    <w:rsid w:val="004F0462"/>
    <w:rsid w:val="004F228B"/>
    <w:rsid w:val="004F64DD"/>
    <w:rsid w:val="004F6B43"/>
    <w:rsid w:val="00500B7A"/>
    <w:rsid w:val="0050110F"/>
    <w:rsid w:val="00502D62"/>
    <w:rsid w:val="00504A21"/>
    <w:rsid w:val="00506248"/>
    <w:rsid w:val="0050778C"/>
    <w:rsid w:val="00514DC0"/>
    <w:rsid w:val="00514DE0"/>
    <w:rsid w:val="005220B7"/>
    <w:rsid w:val="0052673E"/>
    <w:rsid w:val="005333F9"/>
    <w:rsid w:val="00541DC8"/>
    <w:rsid w:val="005624A8"/>
    <w:rsid w:val="005637BD"/>
    <w:rsid w:val="005659E1"/>
    <w:rsid w:val="00576A8C"/>
    <w:rsid w:val="005770C7"/>
    <w:rsid w:val="0058047B"/>
    <w:rsid w:val="00591E19"/>
    <w:rsid w:val="005968FB"/>
    <w:rsid w:val="0059773D"/>
    <w:rsid w:val="005A44EC"/>
    <w:rsid w:val="005A4B4D"/>
    <w:rsid w:val="005B0A67"/>
    <w:rsid w:val="005B427B"/>
    <w:rsid w:val="005B7E9A"/>
    <w:rsid w:val="005C41C7"/>
    <w:rsid w:val="005C578D"/>
    <w:rsid w:val="005D553A"/>
    <w:rsid w:val="005D679F"/>
    <w:rsid w:val="005F1C2B"/>
    <w:rsid w:val="005F39F4"/>
    <w:rsid w:val="005F4C4F"/>
    <w:rsid w:val="005F4D94"/>
    <w:rsid w:val="005F51B4"/>
    <w:rsid w:val="005F5E4A"/>
    <w:rsid w:val="006054BA"/>
    <w:rsid w:val="00607CD0"/>
    <w:rsid w:val="00610C72"/>
    <w:rsid w:val="00624ED0"/>
    <w:rsid w:val="00635333"/>
    <w:rsid w:val="0065660B"/>
    <w:rsid w:val="00657DE7"/>
    <w:rsid w:val="00660A8A"/>
    <w:rsid w:val="006974C6"/>
    <w:rsid w:val="006A0740"/>
    <w:rsid w:val="006A4BA7"/>
    <w:rsid w:val="006B5B70"/>
    <w:rsid w:val="006B7DEB"/>
    <w:rsid w:val="006C431B"/>
    <w:rsid w:val="006C4A6A"/>
    <w:rsid w:val="006C5D3D"/>
    <w:rsid w:val="006E5AC3"/>
    <w:rsid w:val="00700D42"/>
    <w:rsid w:val="00704B7A"/>
    <w:rsid w:val="0070501F"/>
    <w:rsid w:val="00713058"/>
    <w:rsid w:val="00714852"/>
    <w:rsid w:val="007201C6"/>
    <w:rsid w:val="007339CA"/>
    <w:rsid w:val="00741F6F"/>
    <w:rsid w:val="00744238"/>
    <w:rsid w:val="0074745A"/>
    <w:rsid w:val="0077071E"/>
    <w:rsid w:val="007755CA"/>
    <w:rsid w:val="007844BA"/>
    <w:rsid w:val="00785039"/>
    <w:rsid w:val="007858B8"/>
    <w:rsid w:val="00792A7C"/>
    <w:rsid w:val="007A500F"/>
    <w:rsid w:val="007B51EE"/>
    <w:rsid w:val="007C118B"/>
    <w:rsid w:val="007C3848"/>
    <w:rsid w:val="007D7375"/>
    <w:rsid w:val="007E144B"/>
    <w:rsid w:val="007E286A"/>
    <w:rsid w:val="007E30FA"/>
    <w:rsid w:val="007F22D5"/>
    <w:rsid w:val="007F253F"/>
    <w:rsid w:val="00801F3D"/>
    <w:rsid w:val="00802D7E"/>
    <w:rsid w:val="00803CA6"/>
    <w:rsid w:val="00816F05"/>
    <w:rsid w:val="00817C40"/>
    <w:rsid w:val="008223CA"/>
    <w:rsid w:val="008338CC"/>
    <w:rsid w:val="00842150"/>
    <w:rsid w:val="00845F16"/>
    <w:rsid w:val="00847F23"/>
    <w:rsid w:val="0086402F"/>
    <w:rsid w:val="0087691C"/>
    <w:rsid w:val="00881F23"/>
    <w:rsid w:val="00884BF8"/>
    <w:rsid w:val="008874FF"/>
    <w:rsid w:val="00890761"/>
    <w:rsid w:val="0089170C"/>
    <w:rsid w:val="00894EA3"/>
    <w:rsid w:val="008A0828"/>
    <w:rsid w:val="008A26E7"/>
    <w:rsid w:val="008A597B"/>
    <w:rsid w:val="008A6A60"/>
    <w:rsid w:val="008A75BA"/>
    <w:rsid w:val="008B0E22"/>
    <w:rsid w:val="008B2F39"/>
    <w:rsid w:val="008B601B"/>
    <w:rsid w:val="008C0EB7"/>
    <w:rsid w:val="008C2D77"/>
    <w:rsid w:val="008C5518"/>
    <w:rsid w:val="008F5ABB"/>
    <w:rsid w:val="009003C6"/>
    <w:rsid w:val="00904119"/>
    <w:rsid w:val="00904870"/>
    <w:rsid w:val="00910737"/>
    <w:rsid w:val="00911786"/>
    <w:rsid w:val="00920277"/>
    <w:rsid w:val="00924A98"/>
    <w:rsid w:val="00937018"/>
    <w:rsid w:val="0094188C"/>
    <w:rsid w:val="009424D9"/>
    <w:rsid w:val="009645ED"/>
    <w:rsid w:val="00981DB4"/>
    <w:rsid w:val="0098207E"/>
    <w:rsid w:val="00986195"/>
    <w:rsid w:val="00996C5C"/>
    <w:rsid w:val="00997465"/>
    <w:rsid w:val="009A1EB5"/>
    <w:rsid w:val="009A22FF"/>
    <w:rsid w:val="009B3A26"/>
    <w:rsid w:val="009C5BE3"/>
    <w:rsid w:val="009D7F52"/>
    <w:rsid w:val="009F1692"/>
    <w:rsid w:val="009F6573"/>
    <w:rsid w:val="00A05972"/>
    <w:rsid w:val="00A07F1F"/>
    <w:rsid w:val="00A22F3B"/>
    <w:rsid w:val="00A3136B"/>
    <w:rsid w:val="00A31E6E"/>
    <w:rsid w:val="00A322F5"/>
    <w:rsid w:val="00A33D99"/>
    <w:rsid w:val="00A41780"/>
    <w:rsid w:val="00A519E9"/>
    <w:rsid w:val="00A62CE2"/>
    <w:rsid w:val="00A632F1"/>
    <w:rsid w:val="00A65EAA"/>
    <w:rsid w:val="00A764CF"/>
    <w:rsid w:val="00A76C24"/>
    <w:rsid w:val="00A8169B"/>
    <w:rsid w:val="00A9259A"/>
    <w:rsid w:val="00AA30F7"/>
    <w:rsid w:val="00AA4245"/>
    <w:rsid w:val="00AA61B9"/>
    <w:rsid w:val="00AB0C4C"/>
    <w:rsid w:val="00AB73C5"/>
    <w:rsid w:val="00AC1DCC"/>
    <w:rsid w:val="00AC3078"/>
    <w:rsid w:val="00AD01F7"/>
    <w:rsid w:val="00AD0494"/>
    <w:rsid w:val="00AD28B4"/>
    <w:rsid w:val="00AD6BA9"/>
    <w:rsid w:val="00AE3627"/>
    <w:rsid w:val="00AE4E14"/>
    <w:rsid w:val="00AE71CA"/>
    <w:rsid w:val="00AF26BC"/>
    <w:rsid w:val="00AF5E3E"/>
    <w:rsid w:val="00B11059"/>
    <w:rsid w:val="00B1328C"/>
    <w:rsid w:val="00B148EC"/>
    <w:rsid w:val="00B14C3F"/>
    <w:rsid w:val="00B172A6"/>
    <w:rsid w:val="00B17B60"/>
    <w:rsid w:val="00B20801"/>
    <w:rsid w:val="00B310D7"/>
    <w:rsid w:val="00B3328B"/>
    <w:rsid w:val="00B34CAE"/>
    <w:rsid w:val="00B44805"/>
    <w:rsid w:val="00B45730"/>
    <w:rsid w:val="00B46C36"/>
    <w:rsid w:val="00B704E2"/>
    <w:rsid w:val="00B84BB7"/>
    <w:rsid w:val="00B87426"/>
    <w:rsid w:val="00BA21FF"/>
    <w:rsid w:val="00BB142D"/>
    <w:rsid w:val="00BB3CBE"/>
    <w:rsid w:val="00BB7F9A"/>
    <w:rsid w:val="00BC5B83"/>
    <w:rsid w:val="00BE0C40"/>
    <w:rsid w:val="00BE1A30"/>
    <w:rsid w:val="00BE1C60"/>
    <w:rsid w:val="00BE4B9C"/>
    <w:rsid w:val="00BE79B2"/>
    <w:rsid w:val="00BF2EC9"/>
    <w:rsid w:val="00C0548A"/>
    <w:rsid w:val="00C06196"/>
    <w:rsid w:val="00C12B3C"/>
    <w:rsid w:val="00C41513"/>
    <w:rsid w:val="00C437F0"/>
    <w:rsid w:val="00C45A85"/>
    <w:rsid w:val="00C508BF"/>
    <w:rsid w:val="00C516AF"/>
    <w:rsid w:val="00C67601"/>
    <w:rsid w:val="00C708B9"/>
    <w:rsid w:val="00C7257D"/>
    <w:rsid w:val="00C7706E"/>
    <w:rsid w:val="00C77D26"/>
    <w:rsid w:val="00C85504"/>
    <w:rsid w:val="00C8657C"/>
    <w:rsid w:val="00C931C0"/>
    <w:rsid w:val="00C961BF"/>
    <w:rsid w:val="00CA1DD6"/>
    <w:rsid w:val="00CA55A2"/>
    <w:rsid w:val="00CC01CE"/>
    <w:rsid w:val="00CC194E"/>
    <w:rsid w:val="00CE0802"/>
    <w:rsid w:val="00CF4AEA"/>
    <w:rsid w:val="00CF6FE3"/>
    <w:rsid w:val="00D02BDD"/>
    <w:rsid w:val="00D04D42"/>
    <w:rsid w:val="00D10E1B"/>
    <w:rsid w:val="00D200E3"/>
    <w:rsid w:val="00D209DF"/>
    <w:rsid w:val="00D21F61"/>
    <w:rsid w:val="00D23F83"/>
    <w:rsid w:val="00D24628"/>
    <w:rsid w:val="00D25CF3"/>
    <w:rsid w:val="00D31BE5"/>
    <w:rsid w:val="00D33575"/>
    <w:rsid w:val="00D376CF"/>
    <w:rsid w:val="00D416C3"/>
    <w:rsid w:val="00D51471"/>
    <w:rsid w:val="00D60B9C"/>
    <w:rsid w:val="00D62A13"/>
    <w:rsid w:val="00D662B1"/>
    <w:rsid w:val="00D73040"/>
    <w:rsid w:val="00D75D1D"/>
    <w:rsid w:val="00D76997"/>
    <w:rsid w:val="00D8138D"/>
    <w:rsid w:val="00D83668"/>
    <w:rsid w:val="00D86AF0"/>
    <w:rsid w:val="00D918ED"/>
    <w:rsid w:val="00D91D8D"/>
    <w:rsid w:val="00DB0346"/>
    <w:rsid w:val="00DB0F25"/>
    <w:rsid w:val="00DB0FA8"/>
    <w:rsid w:val="00DE569A"/>
    <w:rsid w:val="00DE6BF6"/>
    <w:rsid w:val="00E020D4"/>
    <w:rsid w:val="00E071D9"/>
    <w:rsid w:val="00E120FF"/>
    <w:rsid w:val="00E17F76"/>
    <w:rsid w:val="00E2137E"/>
    <w:rsid w:val="00E244B7"/>
    <w:rsid w:val="00E25BB7"/>
    <w:rsid w:val="00E340DE"/>
    <w:rsid w:val="00E35D09"/>
    <w:rsid w:val="00E44E6C"/>
    <w:rsid w:val="00E5012E"/>
    <w:rsid w:val="00E5299B"/>
    <w:rsid w:val="00E54E49"/>
    <w:rsid w:val="00E670E1"/>
    <w:rsid w:val="00E7410D"/>
    <w:rsid w:val="00E84F0A"/>
    <w:rsid w:val="00E9274B"/>
    <w:rsid w:val="00EA106C"/>
    <w:rsid w:val="00EA2562"/>
    <w:rsid w:val="00EA5583"/>
    <w:rsid w:val="00EA5F8B"/>
    <w:rsid w:val="00EC38E8"/>
    <w:rsid w:val="00EC4212"/>
    <w:rsid w:val="00EE0720"/>
    <w:rsid w:val="00EE4A2E"/>
    <w:rsid w:val="00EE4D47"/>
    <w:rsid w:val="00EE699D"/>
    <w:rsid w:val="00EF3D0A"/>
    <w:rsid w:val="00EF6DF8"/>
    <w:rsid w:val="00F00A87"/>
    <w:rsid w:val="00F00DF9"/>
    <w:rsid w:val="00F00F59"/>
    <w:rsid w:val="00F05EF6"/>
    <w:rsid w:val="00F2030F"/>
    <w:rsid w:val="00F30AC2"/>
    <w:rsid w:val="00F33352"/>
    <w:rsid w:val="00F33E58"/>
    <w:rsid w:val="00F428D7"/>
    <w:rsid w:val="00F67815"/>
    <w:rsid w:val="00F719A3"/>
    <w:rsid w:val="00F723D3"/>
    <w:rsid w:val="00F72867"/>
    <w:rsid w:val="00F73C81"/>
    <w:rsid w:val="00F767BE"/>
    <w:rsid w:val="00F85FFD"/>
    <w:rsid w:val="00F87F7F"/>
    <w:rsid w:val="00F95609"/>
    <w:rsid w:val="00FA4FDE"/>
    <w:rsid w:val="00FB377D"/>
    <w:rsid w:val="00FD1D6B"/>
    <w:rsid w:val="00FE0335"/>
    <w:rsid w:val="00FE29D0"/>
    <w:rsid w:val="00FF084A"/>
    <w:rsid w:val="00FF28F4"/>
    <w:rsid w:val="0C5948AC"/>
    <w:rsid w:val="0D24239E"/>
    <w:rsid w:val="107D4B52"/>
    <w:rsid w:val="13E449B0"/>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qFormat="1"/>
    <w:lsdException w:name="footer" w:semiHidden="0" w:uiPriority="0" w:qFormat="1"/>
    <w:lsdException w:name="caption" w:uiPriority="35" w:qFormat="1"/>
    <w:lsdException w:name="page number" w:uiPriority="0"/>
    <w:lsdException w:name="Title" w:semiHidden="0" w:uiPriority="10" w:unhideWhenUsed="0" w:qFormat="1"/>
    <w:lsdException w:name="Default Paragraph Font" w:semiHidden="0" w:uiPriority="1" w:qFormat="1"/>
    <w:lsdException w:name="Body Tex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E84F0A"/>
    <w:pPr>
      <w:autoSpaceDE w:val="0"/>
      <w:autoSpaceDN w:val="0"/>
      <w:spacing w:before="1"/>
      <w:ind w:left="290"/>
      <w:jc w:val="left"/>
      <w:outlineLvl w:val="0"/>
    </w:pPr>
    <w:rPr>
      <w:rFonts w:ascii="宋体" w:eastAsia="宋体" w:hAnsi="宋体" w:cs="宋体"/>
      <w:b/>
      <w:bCs/>
      <w:kern w:val="0"/>
      <w:sz w:val="36"/>
      <w:szCs w:val="36"/>
      <w:lang w:val="zh-CN" w:bidi="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paragraph" w:styleId="a6">
    <w:name w:val="Balloon Text"/>
    <w:basedOn w:val="a"/>
    <w:link w:val="Char2"/>
    <w:uiPriority w:val="99"/>
    <w:semiHidden/>
    <w:unhideWhenUsed/>
    <w:rsid w:val="00E44E6C"/>
    <w:rPr>
      <w:sz w:val="18"/>
      <w:szCs w:val="18"/>
    </w:rPr>
  </w:style>
  <w:style w:type="character" w:customStyle="1" w:styleId="Char2">
    <w:name w:val="批注框文本 Char"/>
    <w:basedOn w:val="a0"/>
    <w:link w:val="a6"/>
    <w:uiPriority w:val="99"/>
    <w:semiHidden/>
    <w:rsid w:val="00E44E6C"/>
    <w:rPr>
      <w:rFonts w:asciiTheme="minorHAnsi" w:eastAsiaTheme="minorEastAsia" w:hAnsiTheme="minorHAnsi" w:cstheme="minorBidi"/>
      <w:kern w:val="2"/>
      <w:sz w:val="18"/>
      <w:szCs w:val="18"/>
    </w:rPr>
  </w:style>
  <w:style w:type="paragraph" w:styleId="a7">
    <w:name w:val="Normal (Web)"/>
    <w:basedOn w:val="a"/>
    <w:uiPriority w:val="99"/>
    <w:qFormat/>
    <w:rsid w:val="00C45A85"/>
    <w:pPr>
      <w:widowControl/>
      <w:spacing w:before="100" w:beforeAutospacing="1" w:after="100" w:afterAutospacing="1"/>
      <w:jc w:val="left"/>
    </w:pPr>
    <w:rPr>
      <w:rFonts w:ascii="仿宋_GB2312" w:eastAsia="仿宋_GB2312" w:hAnsi="宋体" w:cs="宋体"/>
      <w:kern w:val="0"/>
      <w:sz w:val="32"/>
      <w:szCs w:val="24"/>
    </w:rPr>
  </w:style>
  <w:style w:type="character" w:customStyle="1" w:styleId="zhengwen1">
    <w:name w:val="zhengwen1"/>
    <w:basedOn w:val="a0"/>
    <w:rsid w:val="004F228B"/>
  </w:style>
  <w:style w:type="paragraph" w:styleId="a8">
    <w:name w:val="Normal Indent"/>
    <w:basedOn w:val="a"/>
    <w:rsid w:val="004F228B"/>
    <w:pPr>
      <w:ind w:firstLine="420"/>
    </w:pPr>
    <w:rPr>
      <w:rFonts w:ascii="Times New Roman" w:eastAsia="宋体" w:hAnsi="Times New Roman" w:cs="Times New Roman"/>
      <w:szCs w:val="20"/>
    </w:rPr>
  </w:style>
  <w:style w:type="paragraph" w:styleId="a9">
    <w:name w:val="Body Text"/>
    <w:basedOn w:val="a"/>
    <w:link w:val="Char3"/>
    <w:uiPriority w:val="1"/>
    <w:qFormat/>
    <w:rsid w:val="00BE1C60"/>
    <w:pPr>
      <w:ind w:left="100"/>
      <w:jc w:val="left"/>
    </w:pPr>
    <w:rPr>
      <w:rFonts w:ascii="华文宋体" w:eastAsia="华文宋体" w:hAnsi="华文宋体"/>
      <w:kern w:val="0"/>
      <w:sz w:val="36"/>
      <w:szCs w:val="36"/>
      <w:lang w:eastAsia="en-US"/>
    </w:rPr>
  </w:style>
  <w:style w:type="character" w:customStyle="1" w:styleId="Char3">
    <w:name w:val="正文文本 Char"/>
    <w:basedOn w:val="a0"/>
    <w:link w:val="a9"/>
    <w:uiPriority w:val="1"/>
    <w:qFormat/>
    <w:rsid w:val="00BE1C60"/>
    <w:rPr>
      <w:rFonts w:ascii="华文宋体" w:eastAsia="华文宋体" w:hAnsi="华文宋体" w:cstheme="minorBidi"/>
      <w:sz w:val="36"/>
      <w:szCs w:val="36"/>
      <w:lang w:eastAsia="en-US"/>
    </w:rPr>
  </w:style>
  <w:style w:type="character" w:styleId="aa">
    <w:name w:val="Hyperlink"/>
    <w:basedOn w:val="a0"/>
    <w:uiPriority w:val="99"/>
    <w:unhideWhenUsed/>
    <w:rsid w:val="006B7DEB"/>
    <w:rPr>
      <w:color w:val="0000FF" w:themeColor="hyperlink"/>
      <w:u w:val="single"/>
    </w:rPr>
  </w:style>
  <w:style w:type="table" w:styleId="ab">
    <w:name w:val="Table Grid"/>
    <w:basedOn w:val="a1"/>
    <w:qFormat/>
    <w:rsid w:val="008338C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F33E58"/>
    <w:rPr>
      <w:b/>
    </w:rPr>
  </w:style>
  <w:style w:type="paragraph" w:styleId="ad">
    <w:name w:val="List Paragraph"/>
    <w:basedOn w:val="a"/>
    <w:uiPriority w:val="34"/>
    <w:qFormat/>
    <w:rsid w:val="00B11059"/>
    <w:pPr>
      <w:ind w:firstLineChars="200" w:firstLine="420"/>
    </w:pPr>
  </w:style>
  <w:style w:type="character" w:customStyle="1" w:styleId="1Char">
    <w:name w:val="标题 1 Char"/>
    <w:basedOn w:val="a0"/>
    <w:link w:val="1"/>
    <w:uiPriority w:val="1"/>
    <w:rsid w:val="00E84F0A"/>
    <w:rPr>
      <w:rFonts w:ascii="宋体" w:hAnsi="宋体" w:cs="宋体"/>
      <w:b/>
      <w:bCs/>
      <w:sz w:val="36"/>
      <w:szCs w:val="36"/>
      <w:lang w:val="zh-CN" w:bidi="zh-CN"/>
    </w:rPr>
  </w:style>
  <w:style w:type="paragraph" w:customStyle="1" w:styleId="TableParagraph">
    <w:name w:val="Table Paragraph"/>
    <w:basedOn w:val="a"/>
    <w:uiPriority w:val="1"/>
    <w:qFormat/>
    <w:rsid w:val="00B84BB7"/>
    <w:pPr>
      <w:autoSpaceDE w:val="0"/>
      <w:autoSpaceDN w:val="0"/>
      <w:jc w:val="left"/>
    </w:pPr>
    <w:rPr>
      <w:rFonts w:ascii="宋体" w:eastAsia="宋体" w:hAnsi="宋体" w:cs="宋体"/>
      <w:kern w:val="0"/>
      <w:sz w:val="22"/>
      <w:lang w:val="zh-CN" w:bidi="zh-CN"/>
    </w:rPr>
  </w:style>
  <w:style w:type="character" w:styleId="ae">
    <w:name w:val="page number"/>
    <w:basedOn w:val="a0"/>
    <w:rsid w:val="00F72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qFormat="1"/>
    <w:lsdException w:name="footer" w:semiHidden="0" w:uiPriority="0" w:qFormat="1"/>
    <w:lsdException w:name="caption" w:uiPriority="35" w:qFormat="1"/>
    <w:lsdException w:name="page number" w:uiPriority="0"/>
    <w:lsdException w:name="Title" w:semiHidden="0" w:uiPriority="10" w:unhideWhenUsed="0" w:qFormat="1"/>
    <w:lsdException w:name="Default Paragraph Font" w:semiHidden="0" w:uiPriority="1" w:qFormat="1"/>
    <w:lsdException w:name="Body Tex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E84F0A"/>
    <w:pPr>
      <w:autoSpaceDE w:val="0"/>
      <w:autoSpaceDN w:val="0"/>
      <w:spacing w:before="1"/>
      <w:ind w:left="290"/>
      <w:jc w:val="left"/>
      <w:outlineLvl w:val="0"/>
    </w:pPr>
    <w:rPr>
      <w:rFonts w:ascii="宋体" w:eastAsia="宋体" w:hAnsi="宋体" w:cs="宋体"/>
      <w:b/>
      <w:bCs/>
      <w:kern w:val="0"/>
      <w:sz w:val="36"/>
      <w:szCs w:val="36"/>
      <w:lang w:val="zh-CN" w:bidi="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paragraph" w:styleId="a6">
    <w:name w:val="Balloon Text"/>
    <w:basedOn w:val="a"/>
    <w:link w:val="Char2"/>
    <w:uiPriority w:val="99"/>
    <w:semiHidden/>
    <w:unhideWhenUsed/>
    <w:rsid w:val="00E44E6C"/>
    <w:rPr>
      <w:sz w:val="18"/>
      <w:szCs w:val="18"/>
    </w:rPr>
  </w:style>
  <w:style w:type="character" w:customStyle="1" w:styleId="Char2">
    <w:name w:val="批注框文本 Char"/>
    <w:basedOn w:val="a0"/>
    <w:link w:val="a6"/>
    <w:uiPriority w:val="99"/>
    <w:semiHidden/>
    <w:rsid w:val="00E44E6C"/>
    <w:rPr>
      <w:rFonts w:asciiTheme="minorHAnsi" w:eastAsiaTheme="minorEastAsia" w:hAnsiTheme="minorHAnsi" w:cstheme="minorBidi"/>
      <w:kern w:val="2"/>
      <w:sz w:val="18"/>
      <w:szCs w:val="18"/>
    </w:rPr>
  </w:style>
  <w:style w:type="paragraph" w:styleId="a7">
    <w:name w:val="Normal (Web)"/>
    <w:basedOn w:val="a"/>
    <w:uiPriority w:val="99"/>
    <w:qFormat/>
    <w:rsid w:val="00C45A85"/>
    <w:pPr>
      <w:widowControl/>
      <w:spacing w:before="100" w:beforeAutospacing="1" w:after="100" w:afterAutospacing="1"/>
      <w:jc w:val="left"/>
    </w:pPr>
    <w:rPr>
      <w:rFonts w:ascii="仿宋_GB2312" w:eastAsia="仿宋_GB2312" w:hAnsi="宋体" w:cs="宋体"/>
      <w:kern w:val="0"/>
      <w:sz w:val="32"/>
      <w:szCs w:val="24"/>
    </w:rPr>
  </w:style>
  <w:style w:type="character" w:customStyle="1" w:styleId="zhengwen1">
    <w:name w:val="zhengwen1"/>
    <w:basedOn w:val="a0"/>
    <w:rsid w:val="004F228B"/>
  </w:style>
  <w:style w:type="paragraph" w:styleId="a8">
    <w:name w:val="Normal Indent"/>
    <w:basedOn w:val="a"/>
    <w:rsid w:val="004F228B"/>
    <w:pPr>
      <w:ind w:firstLine="420"/>
    </w:pPr>
    <w:rPr>
      <w:rFonts w:ascii="Times New Roman" w:eastAsia="宋体" w:hAnsi="Times New Roman" w:cs="Times New Roman"/>
      <w:szCs w:val="20"/>
    </w:rPr>
  </w:style>
  <w:style w:type="paragraph" w:styleId="a9">
    <w:name w:val="Body Text"/>
    <w:basedOn w:val="a"/>
    <w:link w:val="Char3"/>
    <w:uiPriority w:val="1"/>
    <w:qFormat/>
    <w:rsid w:val="00BE1C60"/>
    <w:pPr>
      <w:ind w:left="100"/>
      <w:jc w:val="left"/>
    </w:pPr>
    <w:rPr>
      <w:rFonts w:ascii="华文宋体" w:eastAsia="华文宋体" w:hAnsi="华文宋体"/>
      <w:kern w:val="0"/>
      <w:sz w:val="36"/>
      <w:szCs w:val="36"/>
      <w:lang w:eastAsia="en-US"/>
    </w:rPr>
  </w:style>
  <w:style w:type="character" w:customStyle="1" w:styleId="Char3">
    <w:name w:val="正文文本 Char"/>
    <w:basedOn w:val="a0"/>
    <w:link w:val="a9"/>
    <w:uiPriority w:val="1"/>
    <w:qFormat/>
    <w:rsid w:val="00BE1C60"/>
    <w:rPr>
      <w:rFonts w:ascii="华文宋体" w:eastAsia="华文宋体" w:hAnsi="华文宋体" w:cstheme="minorBidi"/>
      <w:sz w:val="36"/>
      <w:szCs w:val="36"/>
      <w:lang w:eastAsia="en-US"/>
    </w:rPr>
  </w:style>
  <w:style w:type="character" w:styleId="aa">
    <w:name w:val="Hyperlink"/>
    <w:basedOn w:val="a0"/>
    <w:uiPriority w:val="99"/>
    <w:unhideWhenUsed/>
    <w:rsid w:val="006B7DEB"/>
    <w:rPr>
      <w:color w:val="0000FF" w:themeColor="hyperlink"/>
      <w:u w:val="single"/>
    </w:rPr>
  </w:style>
  <w:style w:type="table" w:styleId="ab">
    <w:name w:val="Table Grid"/>
    <w:basedOn w:val="a1"/>
    <w:qFormat/>
    <w:rsid w:val="008338C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F33E58"/>
    <w:rPr>
      <w:b/>
    </w:rPr>
  </w:style>
  <w:style w:type="paragraph" w:styleId="ad">
    <w:name w:val="List Paragraph"/>
    <w:basedOn w:val="a"/>
    <w:uiPriority w:val="34"/>
    <w:qFormat/>
    <w:rsid w:val="00B11059"/>
    <w:pPr>
      <w:ind w:firstLineChars="200" w:firstLine="420"/>
    </w:pPr>
  </w:style>
  <w:style w:type="character" w:customStyle="1" w:styleId="1Char">
    <w:name w:val="标题 1 Char"/>
    <w:basedOn w:val="a0"/>
    <w:link w:val="1"/>
    <w:uiPriority w:val="1"/>
    <w:rsid w:val="00E84F0A"/>
    <w:rPr>
      <w:rFonts w:ascii="宋体" w:hAnsi="宋体" w:cs="宋体"/>
      <w:b/>
      <w:bCs/>
      <w:sz w:val="36"/>
      <w:szCs w:val="36"/>
      <w:lang w:val="zh-CN" w:bidi="zh-CN"/>
    </w:rPr>
  </w:style>
  <w:style w:type="paragraph" w:customStyle="1" w:styleId="TableParagraph">
    <w:name w:val="Table Paragraph"/>
    <w:basedOn w:val="a"/>
    <w:uiPriority w:val="1"/>
    <w:qFormat/>
    <w:rsid w:val="00B84BB7"/>
    <w:pPr>
      <w:autoSpaceDE w:val="0"/>
      <w:autoSpaceDN w:val="0"/>
      <w:jc w:val="left"/>
    </w:pPr>
    <w:rPr>
      <w:rFonts w:ascii="宋体" w:eastAsia="宋体" w:hAnsi="宋体" w:cs="宋体"/>
      <w:kern w:val="0"/>
      <w:sz w:val="22"/>
      <w:lang w:val="zh-CN" w:bidi="zh-CN"/>
    </w:rPr>
  </w:style>
  <w:style w:type="character" w:styleId="ae">
    <w:name w:val="page number"/>
    <w:basedOn w:val="a0"/>
    <w:rsid w:val="00F7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002176">
      <w:bodyDiv w:val="1"/>
      <w:marLeft w:val="0"/>
      <w:marRight w:val="0"/>
      <w:marTop w:val="0"/>
      <w:marBottom w:val="0"/>
      <w:divBdr>
        <w:top w:val="none" w:sz="0" w:space="0" w:color="auto"/>
        <w:left w:val="none" w:sz="0" w:space="0" w:color="auto"/>
        <w:bottom w:val="none" w:sz="0" w:space="0" w:color="auto"/>
        <w:right w:val="none" w:sz="0" w:space="0" w:color="auto"/>
      </w:divBdr>
    </w:div>
    <w:div w:id="930966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551AED-D52A-4815-B923-E1379238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325</Words>
  <Characters>1857</Characters>
  <Application>Microsoft Office Word</Application>
  <DocSecurity>0</DocSecurity>
  <Lines>15</Lines>
  <Paragraphs>4</Paragraphs>
  <ScaleCrop>false</ScaleCrop>
  <Company>Microsoft</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2019-12-31T06:09:00Z</cp:lastPrinted>
  <dcterms:created xsi:type="dcterms:W3CDTF">2019-12-31T06:10:00Z</dcterms:created>
  <dcterms:modified xsi:type="dcterms:W3CDTF">2019-12-31T06:28:00Z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2052-10.1.0.5469</vt:lpwstr>
  </property>
</Properties>
</file>