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A3" w:rsidRDefault="003742A3" w:rsidP="003742A3">
      <w:pPr>
        <w:jc w:val="center"/>
        <w:rPr>
          <w:sz w:val="24"/>
        </w:rPr>
      </w:pPr>
      <w:r>
        <w:rPr>
          <w:rFonts w:hint="eastAsia"/>
          <w:sz w:val="24"/>
        </w:rPr>
        <w:t>支架示意图</w:t>
      </w:r>
      <w:bookmarkStart w:id="0" w:name="_GoBack"/>
      <w:bookmarkEnd w:id="0"/>
    </w:p>
    <w:p w:rsidR="003742A3" w:rsidRDefault="003742A3" w:rsidP="003742A3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5276850" cy="4667250"/>
            <wp:effectExtent l="0" t="0" r="0" b="0"/>
            <wp:docPr id="1" name="图片 1" descr="683a0a43f8d5d04e3016b7928b9f4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683a0a43f8d5d04e3016b7928b9f43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881" w:rsidRDefault="008C1881"/>
    <w:sectPr w:rsidR="008C18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A3"/>
    <w:rsid w:val="003742A3"/>
    <w:rsid w:val="008C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A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42A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742A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A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42A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742A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>P R C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2021-01-12T05:44:00Z</dcterms:created>
  <dcterms:modified xsi:type="dcterms:W3CDTF">2021-01-12T05:45:00Z</dcterms:modified>
</cp:coreProperties>
</file>