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5B30">
      <w:pPr>
        <w:pStyle w:val="31"/>
        <w:numPr>
          <w:ilvl w:val="0"/>
          <w:numId w:val="0"/>
        </w:numPr>
        <w:ind w:leftChars="0"/>
        <w:jc w:val="left"/>
        <w:rPr>
          <w:rFonts w:hint="eastAsia" w:ascii="宋体" w:hAnsi="宋体" w:eastAsia="宋体" w:cs="宋体"/>
          <w:kern w:val="2"/>
          <w:sz w:val="28"/>
          <w:szCs w:val="28"/>
          <w:lang w:val="en-US" w:eastAsia="zh-CN" w:bidi="ar-SA"/>
          <w14:ligatures w14:val="none"/>
        </w:rPr>
      </w:pPr>
      <w:r>
        <w:rPr>
          <w:rFonts w:hint="eastAsia" w:ascii="宋体" w:hAnsi="宋体" w:eastAsia="宋体" w:cs="宋体"/>
          <w:kern w:val="2"/>
          <w:sz w:val="28"/>
          <w:szCs w:val="28"/>
          <w:lang w:val="en-US" w:eastAsia="zh-CN" w:bidi="ar-SA"/>
          <w14:ligatures w14:val="none"/>
        </w:rPr>
        <w:t>附件五：</w:t>
      </w:r>
    </w:p>
    <w:p w14:paraId="4AC5B795">
      <w:pPr>
        <w:pStyle w:val="31"/>
        <w:numPr>
          <w:ilvl w:val="0"/>
          <w:numId w:val="1"/>
        </w:numPr>
        <w:jc w:val="left"/>
        <w:rPr>
          <w:rFonts w:hint="eastAsia" w:ascii="仿宋" w:hAnsi="仿宋" w:eastAsia="仿宋"/>
          <w:bCs/>
          <w:sz w:val="24"/>
          <w:szCs w:val="24"/>
        </w:rPr>
      </w:pPr>
      <w:r>
        <w:rPr>
          <w:rFonts w:ascii="仿宋" w:hAnsi="仿宋" w:eastAsia="仿宋"/>
          <w:b/>
          <w:bCs/>
          <w:sz w:val="28"/>
          <w:szCs w:val="28"/>
        </w:rPr>
        <w:t>服务内容</w:t>
      </w:r>
    </w:p>
    <w:p w14:paraId="150EC0AF">
      <w:pPr>
        <w:pStyle w:val="31"/>
        <w:ind w:left="360"/>
        <w:jc w:val="left"/>
        <w:rPr>
          <w:rFonts w:hint="eastAsia" w:ascii="仿宋" w:hAnsi="仿宋" w:eastAsia="仿宋"/>
          <w:bCs/>
          <w:sz w:val="24"/>
          <w:szCs w:val="24"/>
        </w:rPr>
      </w:pPr>
      <w:r>
        <w:rPr>
          <w:rFonts w:ascii="仿宋" w:hAnsi="仿宋" w:eastAsia="仿宋"/>
          <w:bCs/>
          <w:sz w:val="24"/>
          <w:szCs w:val="24"/>
        </w:rPr>
        <w:t>面向学院教职工开展高校安全保卫相关理论知识与专业技能提升培训，内容涵盖消防安全演练、防暴应急处突、交通安全培训、反诈安全教育、人员急救等多个方面；通过组织理论教学与实操训练相结合的系统化培训，全面提升学院安全保卫队伍的综合素质与服务水平。</w:t>
      </w:r>
    </w:p>
    <w:p w14:paraId="620C0650">
      <w:pPr>
        <w:spacing w:line="320" w:lineRule="exact"/>
        <w:rPr>
          <w:rFonts w:hint="eastAsia" w:ascii="仿宋" w:hAnsi="仿宋" w:eastAsia="仿宋"/>
          <w:b/>
          <w:bCs/>
          <w:sz w:val="28"/>
          <w:szCs w:val="28"/>
        </w:rPr>
      </w:pPr>
      <w:r>
        <w:rPr>
          <w:rFonts w:hint="eastAsia" w:ascii="仿宋" w:hAnsi="仿宋" w:eastAsia="仿宋"/>
          <w:b/>
          <w:bCs/>
          <w:sz w:val="28"/>
          <w:szCs w:val="28"/>
        </w:rPr>
        <w:t>2、服务要求</w:t>
      </w:r>
    </w:p>
    <w:p w14:paraId="583FAB58">
      <w:pPr>
        <w:spacing w:line="320" w:lineRule="exact"/>
        <w:rPr>
          <w:rFonts w:hint="eastAsia" w:ascii="仿宋" w:hAnsi="仿宋" w:eastAsia="仿宋"/>
          <w:bCs/>
          <w:sz w:val="24"/>
        </w:rPr>
      </w:pPr>
      <w:r>
        <w:rPr>
          <w:rFonts w:hint="eastAsia" w:ascii="仿宋" w:hAnsi="仿宋" w:eastAsia="仿宋"/>
          <w:b/>
          <w:bCs/>
        </w:rPr>
        <w:t>（</w:t>
      </w:r>
      <w:r>
        <w:rPr>
          <w:rFonts w:ascii="仿宋" w:hAnsi="仿宋" w:eastAsia="仿宋"/>
          <w:b/>
          <w:bCs/>
        </w:rPr>
        <w:t>一）安全教育理论培训（总课时：24 课时，1 课时 = 50 分钟）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4961"/>
        <w:gridCol w:w="1326"/>
      </w:tblGrid>
      <w:tr w14:paraId="6BA8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B4E9A0">
            <w:pPr>
              <w:spacing w:line="320" w:lineRule="exact"/>
              <w:jc w:val="center"/>
              <w:rPr>
                <w:rFonts w:hint="eastAsia" w:ascii="仿宋" w:hAnsi="仿宋" w:eastAsia="仿宋"/>
                <w:b/>
                <w:sz w:val="24"/>
                <w:szCs w:val="24"/>
              </w:rPr>
            </w:pPr>
            <w:r>
              <w:rPr>
                <w:rFonts w:ascii="仿宋" w:hAnsi="仿宋" w:eastAsia="仿宋"/>
                <w:b/>
                <w:bCs/>
              </w:rPr>
              <w:t>课程名称</w:t>
            </w:r>
          </w:p>
        </w:tc>
        <w:tc>
          <w:tcPr>
            <w:tcW w:w="993" w:type="dxa"/>
          </w:tcPr>
          <w:p w14:paraId="1673985D">
            <w:pPr>
              <w:spacing w:line="320" w:lineRule="exact"/>
              <w:jc w:val="center"/>
              <w:rPr>
                <w:rFonts w:hint="eastAsia" w:ascii="仿宋" w:hAnsi="仿宋" w:eastAsia="仿宋"/>
                <w:b/>
                <w:sz w:val="24"/>
                <w:szCs w:val="24"/>
              </w:rPr>
            </w:pPr>
            <w:r>
              <w:rPr>
                <w:rFonts w:hint="eastAsia" w:ascii="仿宋" w:hAnsi="仿宋" w:eastAsia="仿宋"/>
                <w:b/>
                <w:sz w:val="24"/>
                <w:szCs w:val="24"/>
              </w:rPr>
              <w:t>课时</w:t>
            </w:r>
          </w:p>
        </w:tc>
        <w:tc>
          <w:tcPr>
            <w:tcW w:w="4961" w:type="dxa"/>
          </w:tcPr>
          <w:p w14:paraId="299F6E99">
            <w:pPr>
              <w:spacing w:line="320" w:lineRule="exact"/>
              <w:jc w:val="center"/>
              <w:rPr>
                <w:rFonts w:hint="eastAsia" w:ascii="仿宋" w:hAnsi="仿宋" w:eastAsia="仿宋"/>
                <w:b/>
                <w:sz w:val="24"/>
                <w:szCs w:val="24"/>
              </w:rPr>
            </w:pPr>
            <w:r>
              <w:rPr>
                <w:rFonts w:hint="eastAsia" w:ascii="仿宋" w:hAnsi="仿宋" w:eastAsia="仿宋"/>
                <w:b/>
                <w:sz w:val="24"/>
                <w:szCs w:val="24"/>
              </w:rPr>
              <w:t>内容及要求</w:t>
            </w:r>
          </w:p>
        </w:tc>
        <w:tc>
          <w:tcPr>
            <w:tcW w:w="1326" w:type="dxa"/>
          </w:tcPr>
          <w:p w14:paraId="1B7C7EB2">
            <w:pPr>
              <w:spacing w:line="320" w:lineRule="exact"/>
              <w:jc w:val="center"/>
              <w:rPr>
                <w:rFonts w:hint="eastAsia" w:ascii="仿宋" w:hAnsi="仿宋" w:eastAsia="仿宋"/>
                <w:b/>
                <w:sz w:val="24"/>
                <w:szCs w:val="24"/>
              </w:rPr>
            </w:pPr>
            <w:r>
              <w:rPr>
                <w:rFonts w:hint="eastAsia" w:ascii="仿宋" w:hAnsi="仿宋" w:eastAsia="仿宋"/>
                <w:b/>
                <w:sz w:val="24"/>
                <w:szCs w:val="24"/>
              </w:rPr>
              <w:t>任课专家资质要求</w:t>
            </w:r>
          </w:p>
        </w:tc>
      </w:tr>
      <w:tr w14:paraId="0C84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75AF1BD">
            <w:pPr>
              <w:spacing w:line="320" w:lineRule="exact"/>
              <w:jc w:val="center"/>
              <w:rPr>
                <w:rFonts w:hint="eastAsia" w:ascii="仿宋" w:hAnsi="仿宋" w:eastAsia="仿宋"/>
                <w:bCs/>
                <w:sz w:val="24"/>
                <w:szCs w:val="24"/>
              </w:rPr>
            </w:pPr>
            <w:r>
              <w:rPr>
                <w:rFonts w:hint="eastAsia" w:ascii="仿宋" w:hAnsi="仿宋" w:eastAsia="仿宋"/>
                <w:bCs/>
                <w:sz w:val="24"/>
                <w:szCs w:val="24"/>
              </w:rPr>
              <w:t>消防基础理论知识培训</w:t>
            </w:r>
          </w:p>
        </w:tc>
        <w:tc>
          <w:tcPr>
            <w:tcW w:w="993" w:type="dxa"/>
          </w:tcPr>
          <w:p w14:paraId="06F8A952">
            <w:pPr>
              <w:spacing w:line="320" w:lineRule="exact"/>
              <w:jc w:val="center"/>
              <w:rPr>
                <w:rFonts w:hint="eastAsia" w:ascii="仿宋" w:hAnsi="仿宋" w:eastAsia="仿宋"/>
                <w:bCs/>
                <w:sz w:val="24"/>
                <w:szCs w:val="24"/>
              </w:rPr>
            </w:pPr>
            <w:r>
              <w:rPr>
                <w:rFonts w:hint="eastAsia" w:ascii="仿宋" w:hAnsi="仿宋" w:eastAsia="仿宋"/>
                <w:bCs/>
                <w:sz w:val="24"/>
                <w:szCs w:val="24"/>
              </w:rPr>
              <w:t>6 课时</w:t>
            </w:r>
          </w:p>
        </w:tc>
        <w:tc>
          <w:tcPr>
            <w:tcW w:w="4961" w:type="dxa"/>
          </w:tcPr>
          <w:p w14:paraId="3720ED19">
            <w:pPr>
              <w:spacing w:line="320" w:lineRule="exact"/>
              <w:rPr>
                <w:rFonts w:hint="eastAsia" w:ascii="仿宋" w:hAnsi="仿宋" w:eastAsia="仿宋"/>
                <w:bCs/>
                <w:sz w:val="24"/>
                <w:szCs w:val="24"/>
              </w:rPr>
            </w:pPr>
            <w:r>
              <w:rPr>
                <w:rFonts w:hint="eastAsia" w:ascii="仿宋" w:hAnsi="仿宋" w:eastAsia="仿宋"/>
                <w:bCs/>
                <w:sz w:val="24"/>
                <w:szCs w:val="24"/>
              </w:rPr>
              <w:t>1. 知识讲解：</w:t>
            </w:r>
          </w:p>
          <w:p w14:paraId="0534ABA2">
            <w:pPr>
              <w:spacing w:line="320" w:lineRule="exact"/>
              <w:rPr>
                <w:rFonts w:hint="eastAsia" w:ascii="仿宋" w:hAnsi="仿宋" w:eastAsia="仿宋"/>
                <w:bCs/>
                <w:sz w:val="24"/>
                <w:szCs w:val="24"/>
              </w:rPr>
            </w:pPr>
            <w:r>
              <w:rPr>
                <w:rFonts w:hint="eastAsia" w:ascii="仿宋" w:hAnsi="仿宋" w:eastAsia="仿宋"/>
                <w:bCs/>
                <w:sz w:val="24"/>
                <w:szCs w:val="24"/>
              </w:rPr>
              <w:t>- 校园常见火灾类型（电器火灾、宿舍明火火灾、实验室易燃物火灾、食堂燃气火灾）及成因分析；</w:t>
            </w:r>
          </w:p>
          <w:p w14:paraId="50A90745">
            <w:pPr>
              <w:spacing w:line="320" w:lineRule="exact"/>
              <w:rPr>
                <w:rFonts w:hint="eastAsia" w:ascii="仿宋" w:hAnsi="仿宋" w:eastAsia="仿宋"/>
                <w:bCs/>
                <w:sz w:val="24"/>
                <w:szCs w:val="24"/>
              </w:rPr>
            </w:pPr>
            <w:r>
              <w:rPr>
                <w:rFonts w:hint="eastAsia" w:ascii="仿宋" w:hAnsi="仿宋" w:eastAsia="仿宋"/>
                <w:bCs/>
                <w:sz w:val="24"/>
                <w:szCs w:val="24"/>
              </w:rPr>
              <w:t>- 消防法规解读（《机关、团体、企业、事业单位消防安全管理规定》中校园消防安全责任条款、《高等学校消防安全管理规定》重点内容）；</w:t>
            </w:r>
          </w:p>
          <w:p w14:paraId="7F88BC5A">
            <w:pPr>
              <w:spacing w:line="320" w:lineRule="exact"/>
              <w:rPr>
                <w:rFonts w:hint="eastAsia" w:ascii="仿宋" w:hAnsi="仿宋" w:eastAsia="仿宋"/>
                <w:bCs/>
                <w:sz w:val="24"/>
                <w:szCs w:val="24"/>
              </w:rPr>
            </w:pPr>
            <w:r>
              <w:rPr>
                <w:rFonts w:hint="eastAsia" w:ascii="仿宋" w:hAnsi="仿宋" w:eastAsia="仿宋"/>
                <w:bCs/>
                <w:sz w:val="24"/>
                <w:szCs w:val="24"/>
              </w:rPr>
              <w:t>- 消防设施原理（灭火器 ABC/BC 类适用场景、消防栓供水系统结构、火灾自动报警系统触发机制、应急照明与疏散指示标志设置标准）；</w:t>
            </w:r>
          </w:p>
          <w:p w14:paraId="3BAEC42D">
            <w:pPr>
              <w:spacing w:line="320" w:lineRule="exact"/>
              <w:rPr>
                <w:rFonts w:hint="eastAsia" w:ascii="仿宋" w:hAnsi="仿宋" w:eastAsia="仿宋"/>
                <w:bCs/>
                <w:sz w:val="24"/>
                <w:szCs w:val="24"/>
              </w:rPr>
            </w:pPr>
            <w:r>
              <w:rPr>
                <w:rFonts w:hint="eastAsia" w:ascii="仿宋" w:hAnsi="仿宋" w:eastAsia="仿宋"/>
                <w:bCs/>
                <w:sz w:val="24"/>
                <w:szCs w:val="24"/>
              </w:rPr>
              <w:t>2. 实操示范：</w:t>
            </w:r>
          </w:p>
          <w:p w14:paraId="3AA8D960">
            <w:pPr>
              <w:spacing w:line="320" w:lineRule="exact"/>
              <w:rPr>
                <w:rFonts w:hint="eastAsia" w:ascii="仿宋" w:hAnsi="仿宋" w:eastAsia="仿宋"/>
                <w:bCs/>
                <w:sz w:val="24"/>
                <w:szCs w:val="24"/>
              </w:rPr>
            </w:pPr>
            <w:r>
              <w:rPr>
                <w:rFonts w:hint="eastAsia" w:ascii="仿宋" w:hAnsi="仿宋" w:eastAsia="仿宋"/>
                <w:bCs/>
                <w:sz w:val="24"/>
                <w:szCs w:val="24"/>
              </w:rPr>
              <w:t>- 灭火器 “提、拔、握、压” 四步操作拆解（针对不同火情调整喷射角度）；</w:t>
            </w:r>
          </w:p>
          <w:p w14:paraId="7AA80858">
            <w:pPr>
              <w:spacing w:line="320" w:lineRule="exact"/>
              <w:rPr>
                <w:rFonts w:hint="eastAsia" w:ascii="仿宋" w:hAnsi="仿宋" w:eastAsia="仿宋"/>
                <w:bCs/>
                <w:sz w:val="24"/>
                <w:szCs w:val="24"/>
              </w:rPr>
            </w:pPr>
            <w:r>
              <w:rPr>
                <w:rFonts w:hint="eastAsia" w:ascii="仿宋" w:hAnsi="仿宋" w:eastAsia="仿宋"/>
                <w:bCs/>
                <w:sz w:val="24"/>
                <w:szCs w:val="24"/>
              </w:rPr>
              <w:t>- 消防栓水带连接（快速接口对接技巧、水带铺设避免缠绕方法）；</w:t>
            </w:r>
          </w:p>
          <w:p w14:paraId="0C1DDB6F">
            <w:pPr>
              <w:spacing w:line="320" w:lineRule="exact"/>
              <w:rPr>
                <w:rFonts w:hint="eastAsia" w:ascii="仿宋" w:hAnsi="仿宋" w:eastAsia="仿宋"/>
                <w:bCs/>
                <w:sz w:val="24"/>
                <w:szCs w:val="24"/>
              </w:rPr>
            </w:pPr>
            <w:r>
              <w:rPr>
                <w:rFonts w:hint="eastAsia" w:ascii="仿宋" w:hAnsi="仿宋" w:eastAsia="仿宋"/>
                <w:bCs/>
                <w:sz w:val="24"/>
                <w:szCs w:val="24"/>
              </w:rPr>
              <w:t>- 火灾报警流程（校园内部报警电话拨打、报警内容要素：地点、火情、人员、联系方式）</w:t>
            </w:r>
          </w:p>
        </w:tc>
        <w:tc>
          <w:tcPr>
            <w:tcW w:w="1326" w:type="dxa"/>
          </w:tcPr>
          <w:p w14:paraId="3CF077E9">
            <w:pPr>
              <w:spacing w:line="320" w:lineRule="exact"/>
              <w:rPr>
                <w:rFonts w:hint="eastAsia" w:ascii="仿宋" w:hAnsi="仿宋" w:eastAsia="仿宋"/>
                <w:bCs/>
                <w:sz w:val="24"/>
                <w:szCs w:val="24"/>
              </w:rPr>
            </w:pPr>
            <w:r>
              <w:rPr>
                <w:rFonts w:hint="eastAsia" w:ascii="仿宋" w:hAnsi="仿宋" w:eastAsia="仿宋"/>
                <w:bCs/>
                <w:sz w:val="24"/>
                <w:szCs w:val="24"/>
              </w:rPr>
              <w:t>需持</w:t>
            </w:r>
            <w:r>
              <w:rPr>
                <w:rFonts w:hint="eastAsia" w:ascii="仿宋" w:hAnsi="仿宋" w:eastAsia="仿宋"/>
                <w:b/>
                <w:sz w:val="24"/>
                <w:szCs w:val="24"/>
              </w:rPr>
              <w:t>三级及以上消防指挥长资质</w:t>
            </w:r>
            <w:r>
              <w:rPr>
                <w:rFonts w:hint="eastAsia" w:ascii="仿宋" w:hAnsi="仿宋" w:eastAsia="仿宋"/>
                <w:bCs/>
                <w:sz w:val="24"/>
                <w:szCs w:val="24"/>
              </w:rPr>
              <w:t>，且满足：</w:t>
            </w:r>
          </w:p>
          <w:p w14:paraId="70350A6C">
            <w:pPr>
              <w:spacing w:line="320" w:lineRule="exact"/>
              <w:rPr>
                <w:rFonts w:hint="eastAsia" w:ascii="仿宋" w:hAnsi="仿宋" w:eastAsia="仿宋"/>
                <w:bCs/>
                <w:sz w:val="24"/>
                <w:szCs w:val="24"/>
              </w:rPr>
            </w:pPr>
            <w:r>
              <w:rPr>
                <w:rFonts w:hint="eastAsia" w:ascii="仿宋" w:hAnsi="仿宋" w:eastAsia="仿宋"/>
                <w:bCs/>
                <w:sz w:val="24"/>
                <w:szCs w:val="24"/>
              </w:rPr>
              <w:t>- 具备校园消防培训经验；</w:t>
            </w:r>
          </w:p>
          <w:p w14:paraId="3DDDB6D6">
            <w:pPr>
              <w:spacing w:line="320" w:lineRule="exact"/>
              <w:rPr>
                <w:rFonts w:hint="eastAsia" w:ascii="仿宋" w:hAnsi="仿宋" w:eastAsia="仿宋"/>
                <w:bCs/>
                <w:sz w:val="24"/>
                <w:szCs w:val="24"/>
              </w:rPr>
            </w:pPr>
            <w:r>
              <w:rPr>
                <w:rFonts w:hint="eastAsia" w:ascii="仿宋" w:hAnsi="仿宋" w:eastAsia="仿宋"/>
                <w:bCs/>
                <w:sz w:val="24"/>
                <w:szCs w:val="24"/>
              </w:rPr>
              <w:t>- 参与过校园火灾事故应急处置案例</w:t>
            </w:r>
          </w:p>
          <w:p w14:paraId="521CD0F6">
            <w:pPr>
              <w:spacing w:line="320" w:lineRule="exact"/>
              <w:rPr>
                <w:rFonts w:hint="eastAsia" w:ascii="仿宋" w:hAnsi="仿宋" w:eastAsia="仿宋"/>
                <w:bCs/>
                <w:sz w:val="24"/>
                <w:szCs w:val="24"/>
              </w:rPr>
            </w:pPr>
            <w:r>
              <w:rPr>
                <w:rFonts w:hint="eastAsia" w:ascii="仿宋" w:hAnsi="仿宋" w:eastAsia="仿宋"/>
                <w:bCs/>
                <w:sz w:val="24"/>
                <w:szCs w:val="24"/>
              </w:rPr>
              <w:t>- 熟悉高校实验室、宿舍、食堂等重点区域消防特点</w:t>
            </w:r>
          </w:p>
        </w:tc>
      </w:tr>
      <w:tr w14:paraId="3C50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2859FD">
            <w:pPr>
              <w:spacing w:line="320" w:lineRule="exact"/>
              <w:jc w:val="center"/>
              <w:rPr>
                <w:rFonts w:hint="eastAsia" w:ascii="仿宋" w:hAnsi="仿宋" w:eastAsia="仿宋"/>
                <w:bCs/>
                <w:sz w:val="24"/>
                <w:szCs w:val="24"/>
              </w:rPr>
            </w:pPr>
            <w:r>
              <w:rPr>
                <w:rFonts w:hint="eastAsia" w:ascii="仿宋" w:hAnsi="仿宋" w:eastAsia="仿宋"/>
                <w:bCs/>
                <w:sz w:val="24"/>
                <w:szCs w:val="24"/>
              </w:rPr>
              <w:t>急救培训</w:t>
            </w:r>
          </w:p>
        </w:tc>
        <w:tc>
          <w:tcPr>
            <w:tcW w:w="993" w:type="dxa"/>
          </w:tcPr>
          <w:p w14:paraId="66112F4D">
            <w:pPr>
              <w:spacing w:line="320" w:lineRule="exact"/>
              <w:jc w:val="center"/>
              <w:rPr>
                <w:rFonts w:hint="eastAsia" w:ascii="仿宋" w:hAnsi="仿宋" w:eastAsia="仿宋"/>
                <w:bCs/>
                <w:sz w:val="24"/>
                <w:szCs w:val="24"/>
              </w:rPr>
            </w:pPr>
            <w:r>
              <w:rPr>
                <w:rFonts w:hint="eastAsia" w:ascii="仿宋" w:hAnsi="仿宋" w:eastAsia="仿宋"/>
                <w:bCs/>
                <w:sz w:val="24"/>
                <w:szCs w:val="24"/>
              </w:rPr>
              <w:t>4 课时</w:t>
            </w:r>
          </w:p>
        </w:tc>
        <w:tc>
          <w:tcPr>
            <w:tcW w:w="4961" w:type="dxa"/>
          </w:tcPr>
          <w:p w14:paraId="35E82944">
            <w:pPr>
              <w:spacing w:line="320" w:lineRule="exact"/>
              <w:rPr>
                <w:rFonts w:hint="eastAsia" w:ascii="仿宋" w:hAnsi="仿宋" w:eastAsia="仿宋"/>
                <w:bCs/>
                <w:sz w:val="24"/>
                <w:szCs w:val="24"/>
              </w:rPr>
            </w:pPr>
            <w:r>
              <w:rPr>
                <w:rFonts w:hint="eastAsia" w:ascii="仿宋" w:hAnsi="仿宋" w:eastAsia="仿宋"/>
                <w:bCs/>
                <w:sz w:val="24"/>
                <w:szCs w:val="24"/>
              </w:rPr>
              <w:t>1. 应急救护概论：</w:t>
            </w:r>
          </w:p>
          <w:p w14:paraId="2683EA39">
            <w:pPr>
              <w:spacing w:line="320" w:lineRule="exact"/>
              <w:rPr>
                <w:rFonts w:hint="eastAsia" w:ascii="仿宋" w:hAnsi="仿宋" w:eastAsia="仿宋"/>
                <w:bCs/>
                <w:sz w:val="24"/>
                <w:szCs w:val="24"/>
              </w:rPr>
            </w:pPr>
            <w:r>
              <w:rPr>
                <w:rFonts w:hint="eastAsia" w:ascii="仿宋" w:hAnsi="仿宋" w:eastAsia="仿宋"/>
                <w:bCs/>
                <w:sz w:val="24"/>
                <w:szCs w:val="24"/>
              </w:rPr>
              <w:t>- 校园急救意义（突发疾病、意外受伤的黄金救援时间：4 分钟心肺复苏窗口期、10 分钟止血窗口期）；</w:t>
            </w:r>
          </w:p>
          <w:p w14:paraId="2DBD625A">
            <w:pPr>
              <w:spacing w:line="320" w:lineRule="exact"/>
              <w:rPr>
                <w:rFonts w:hint="eastAsia" w:ascii="仿宋" w:hAnsi="仿宋" w:eastAsia="仿宋"/>
                <w:bCs/>
                <w:sz w:val="24"/>
                <w:szCs w:val="24"/>
              </w:rPr>
            </w:pPr>
            <w:r>
              <w:rPr>
                <w:rFonts w:hint="eastAsia" w:ascii="仿宋" w:hAnsi="仿宋" w:eastAsia="仿宋"/>
                <w:bCs/>
                <w:sz w:val="24"/>
                <w:szCs w:val="24"/>
              </w:rPr>
              <w:t>- 急救原则（先救命后治伤、先重后轻、先急后缓）；</w:t>
            </w:r>
          </w:p>
          <w:p w14:paraId="5572E1C6">
            <w:pPr>
              <w:spacing w:line="320" w:lineRule="exact"/>
              <w:rPr>
                <w:rFonts w:hint="eastAsia" w:ascii="仿宋" w:hAnsi="仿宋" w:eastAsia="仿宋"/>
                <w:bCs/>
                <w:sz w:val="24"/>
                <w:szCs w:val="24"/>
              </w:rPr>
            </w:pPr>
            <w:r>
              <w:rPr>
                <w:rFonts w:hint="eastAsia" w:ascii="仿宋" w:hAnsi="仿宋" w:eastAsia="仿宋"/>
                <w:bCs/>
                <w:sz w:val="24"/>
                <w:szCs w:val="24"/>
              </w:rPr>
              <w:t>- 急救程序（评估环境安全→判断意识 / 呼吸→呼叫支援→实施急救→后续转运）；</w:t>
            </w:r>
          </w:p>
          <w:p w14:paraId="334C42EB">
            <w:pPr>
              <w:spacing w:line="320" w:lineRule="exact"/>
              <w:rPr>
                <w:rFonts w:hint="eastAsia" w:ascii="仿宋" w:hAnsi="仿宋" w:eastAsia="仿宋"/>
                <w:bCs/>
                <w:sz w:val="24"/>
                <w:szCs w:val="24"/>
              </w:rPr>
            </w:pPr>
            <w:r>
              <w:rPr>
                <w:rFonts w:hint="eastAsia" w:ascii="仿宋" w:hAnsi="仿宋" w:eastAsia="仿宋"/>
                <w:bCs/>
                <w:sz w:val="24"/>
                <w:szCs w:val="24"/>
              </w:rPr>
              <w:t>2. 基础急救技能：</w:t>
            </w:r>
          </w:p>
          <w:p w14:paraId="0FB010FC">
            <w:pPr>
              <w:spacing w:line="320" w:lineRule="exact"/>
              <w:rPr>
                <w:rFonts w:hint="eastAsia" w:ascii="仿宋" w:hAnsi="仿宋" w:eastAsia="仿宋"/>
                <w:bCs/>
                <w:sz w:val="24"/>
                <w:szCs w:val="24"/>
              </w:rPr>
            </w:pPr>
            <w:r>
              <w:rPr>
                <w:rFonts w:hint="eastAsia" w:ascii="仿宋" w:hAnsi="仿宋" w:eastAsia="仿宋"/>
                <w:bCs/>
                <w:sz w:val="24"/>
                <w:szCs w:val="24"/>
              </w:rPr>
              <w:t>- 创伤急救（校园常见的擦伤、割伤、扭伤处理，止血带使用规范（上肢 / 下肢绑扎位置、松紧度判断））；</w:t>
            </w:r>
          </w:p>
          <w:p w14:paraId="70883E54">
            <w:pPr>
              <w:spacing w:line="320" w:lineRule="exact"/>
              <w:rPr>
                <w:rFonts w:hint="eastAsia" w:ascii="仿宋" w:hAnsi="仿宋" w:eastAsia="仿宋"/>
                <w:bCs/>
                <w:sz w:val="24"/>
                <w:szCs w:val="24"/>
              </w:rPr>
            </w:pPr>
            <w:r>
              <w:rPr>
                <w:rFonts w:hint="eastAsia" w:ascii="仿宋" w:hAnsi="仿宋" w:eastAsia="仿宋"/>
                <w:bCs/>
                <w:sz w:val="24"/>
                <w:szCs w:val="24"/>
              </w:rPr>
              <w:t>- 异物梗阻识别（食堂噎食、宿舍小物件误吞的症状，海姆立克急救法（成人 / 儿童操作差异））；</w:t>
            </w:r>
          </w:p>
          <w:p w14:paraId="3AD6A757">
            <w:pPr>
              <w:spacing w:line="320" w:lineRule="exact"/>
              <w:rPr>
                <w:rFonts w:hint="eastAsia" w:ascii="仿宋" w:hAnsi="仿宋" w:eastAsia="仿宋"/>
                <w:bCs/>
                <w:sz w:val="24"/>
                <w:szCs w:val="24"/>
              </w:rPr>
            </w:pPr>
            <w:r>
              <w:rPr>
                <w:rFonts w:hint="eastAsia" w:ascii="仿宋" w:hAnsi="仿宋" w:eastAsia="仿宋"/>
                <w:bCs/>
                <w:sz w:val="24"/>
                <w:szCs w:val="24"/>
              </w:rPr>
              <w:t>- 常见突发疾病应对（低血糖、中暑、癫痫发作的现场处理，避免二次伤害的注意事项）</w:t>
            </w:r>
          </w:p>
        </w:tc>
        <w:tc>
          <w:tcPr>
            <w:tcW w:w="1326" w:type="dxa"/>
          </w:tcPr>
          <w:p w14:paraId="4EAB0953">
            <w:pPr>
              <w:spacing w:line="320" w:lineRule="exact"/>
              <w:rPr>
                <w:rFonts w:hint="eastAsia" w:ascii="仿宋" w:hAnsi="仿宋" w:eastAsia="仿宋"/>
                <w:bCs/>
                <w:sz w:val="24"/>
                <w:szCs w:val="24"/>
              </w:rPr>
            </w:pPr>
            <w:r>
              <w:rPr>
                <w:rFonts w:hint="eastAsia" w:ascii="仿宋" w:hAnsi="仿宋" w:eastAsia="仿宋"/>
                <w:bCs/>
                <w:sz w:val="24"/>
                <w:szCs w:val="24"/>
              </w:rPr>
              <w:t>具备 3 年以上校园急救培训经验；</w:t>
            </w:r>
          </w:p>
        </w:tc>
      </w:tr>
      <w:tr w14:paraId="185B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913CB6">
            <w:pPr>
              <w:spacing w:line="320" w:lineRule="exact"/>
              <w:jc w:val="center"/>
              <w:rPr>
                <w:rFonts w:hint="eastAsia" w:ascii="仿宋" w:hAnsi="仿宋" w:eastAsia="仿宋"/>
                <w:bCs/>
                <w:sz w:val="24"/>
                <w:szCs w:val="24"/>
              </w:rPr>
            </w:pPr>
            <w:r>
              <w:rPr>
                <w:rFonts w:hint="eastAsia" w:ascii="仿宋" w:hAnsi="仿宋" w:eastAsia="仿宋"/>
                <w:bCs/>
                <w:sz w:val="24"/>
                <w:szCs w:val="24"/>
              </w:rPr>
              <w:t>公共安全与防爆救援培训</w:t>
            </w:r>
          </w:p>
        </w:tc>
        <w:tc>
          <w:tcPr>
            <w:tcW w:w="993" w:type="dxa"/>
          </w:tcPr>
          <w:p w14:paraId="76D30461">
            <w:pPr>
              <w:spacing w:line="320" w:lineRule="exact"/>
              <w:jc w:val="center"/>
              <w:rPr>
                <w:rFonts w:hint="eastAsia" w:ascii="仿宋" w:hAnsi="仿宋" w:eastAsia="仿宋"/>
                <w:bCs/>
                <w:sz w:val="24"/>
                <w:szCs w:val="24"/>
              </w:rPr>
            </w:pPr>
            <w:r>
              <w:rPr>
                <w:rFonts w:hint="eastAsia" w:ascii="仿宋" w:hAnsi="仿宋" w:eastAsia="仿宋"/>
                <w:bCs/>
                <w:sz w:val="24"/>
                <w:szCs w:val="24"/>
              </w:rPr>
              <w:t>4 课时</w:t>
            </w:r>
          </w:p>
        </w:tc>
        <w:tc>
          <w:tcPr>
            <w:tcW w:w="4961" w:type="dxa"/>
          </w:tcPr>
          <w:p w14:paraId="57CEFD29">
            <w:pPr>
              <w:spacing w:line="320" w:lineRule="exact"/>
              <w:rPr>
                <w:rFonts w:hint="eastAsia" w:ascii="仿宋" w:hAnsi="仿宋" w:eastAsia="仿宋"/>
                <w:sz w:val="24"/>
                <w:szCs w:val="24"/>
              </w:rPr>
            </w:pPr>
            <w:r>
              <w:rPr>
                <w:rFonts w:hint="eastAsia" w:ascii="仿宋" w:hAnsi="仿宋" w:eastAsia="仿宋"/>
                <w:sz w:val="24"/>
                <w:szCs w:val="24"/>
              </w:rPr>
              <w:t>1. 校园公共安全风险识别：</w:t>
            </w:r>
          </w:p>
          <w:p w14:paraId="3AD2EDA7">
            <w:pPr>
              <w:spacing w:line="320" w:lineRule="exact"/>
              <w:rPr>
                <w:rFonts w:hint="eastAsia" w:ascii="仿宋" w:hAnsi="仿宋" w:eastAsia="仿宋"/>
                <w:sz w:val="24"/>
                <w:szCs w:val="24"/>
              </w:rPr>
            </w:pPr>
            <w:r>
              <w:rPr>
                <w:rFonts w:hint="eastAsia" w:ascii="仿宋" w:hAnsi="仿宋" w:eastAsia="仿宋"/>
                <w:sz w:val="24"/>
                <w:szCs w:val="24"/>
              </w:rPr>
              <w:t>- 拥挤踩踏风险（教学楼上下课、礼堂活动、食堂高峰期的人群密度预警指标）；</w:t>
            </w:r>
          </w:p>
          <w:p w14:paraId="48F3FEC0">
            <w:pPr>
              <w:spacing w:line="320" w:lineRule="exact"/>
              <w:rPr>
                <w:rFonts w:hint="eastAsia" w:ascii="仿宋" w:hAnsi="仿宋" w:eastAsia="仿宋"/>
                <w:sz w:val="24"/>
                <w:szCs w:val="24"/>
              </w:rPr>
            </w:pPr>
            <w:r>
              <w:rPr>
                <w:rFonts w:hint="eastAsia" w:ascii="仿宋" w:hAnsi="仿宋" w:eastAsia="仿宋"/>
                <w:sz w:val="24"/>
                <w:szCs w:val="24"/>
              </w:rPr>
              <w:t>- 突发骚乱风险（学生冲突、校外人员滋扰的早期迹象识别）；</w:t>
            </w:r>
          </w:p>
          <w:p w14:paraId="5380F8D8">
            <w:pPr>
              <w:spacing w:line="320" w:lineRule="exact"/>
              <w:rPr>
                <w:rFonts w:hint="eastAsia" w:ascii="仿宋" w:hAnsi="仿宋" w:eastAsia="仿宋"/>
                <w:sz w:val="24"/>
                <w:szCs w:val="24"/>
              </w:rPr>
            </w:pPr>
            <w:r>
              <w:rPr>
                <w:rFonts w:hint="eastAsia" w:ascii="仿宋" w:hAnsi="仿宋" w:eastAsia="仿宋"/>
                <w:sz w:val="24"/>
                <w:szCs w:val="24"/>
              </w:rPr>
              <w:t>- 可疑物品风险（校园快递、教室遗留物、校门口不明包裹的辨别要点：外观、重量、气味、特殊标识）；</w:t>
            </w:r>
          </w:p>
          <w:p w14:paraId="15D7624B">
            <w:pPr>
              <w:spacing w:line="320" w:lineRule="exact"/>
              <w:rPr>
                <w:rFonts w:hint="eastAsia" w:ascii="仿宋" w:hAnsi="仿宋" w:eastAsia="仿宋"/>
                <w:sz w:val="24"/>
                <w:szCs w:val="24"/>
              </w:rPr>
            </w:pPr>
            <w:r>
              <w:rPr>
                <w:rFonts w:hint="eastAsia" w:ascii="仿宋" w:hAnsi="仿宋" w:eastAsia="仿宋"/>
                <w:sz w:val="24"/>
                <w:szCs w:val="24"/>
              </w:rPr>
              <w:t>2. 防爆基础知识：</w:t>
            </w:r>
          </w:p>
          <w:p w14:paraId="02E29956">
            <w:pPr>
              <w:spacing w:line="320" w:lineRule="exact"/>
              <w:rPr>
                <w:rFonts w:hint="eastAsia" w:ascii="仿宋" w:hAnsi="仿宋" w:eastAsia="仿宋"/>
                <w:sz w:val="24"/>
                <w:szCs w:val="24"/>
              </w:rPr>
            </w:pPr>
            <w:r>
              <w:rPr>
                <w:rFonts w:hint="eastAsia" w:ascii="仿宋" w:hAnsi="仿宋" w:eastAsia="仿宋"/>
                <w:sz w:val="24"/>
                <w:szCs w:val="24"/>
              </w:rPr>
              <w:t>- 防爆法规（《中华人民共和国反恐怖主义法》中校园防爆相关条款）；</w:t>
            </w:r>
          </w:p>
          <w:p w14:paraId="4A2133A9">
            <w:pPr>
              <w:spacing w:line="320" w:lineRule="exact"/>
              <w:rPr>
                <w:rFonts w:hint="eastAsia" w:ascii="仿宋" w:hAnsi="仿宋" w:eastAsia="仿宋"/>
                <w:sz w:val="24"/>
                <w:szCs w:val="24"/>
              </w:rPr>
            </w:pPr>
            <w:r>
              <w:rPr>
                <w:rFonts w:hint="eastAsia" w:ascii="仿宋" w:hAnsi="仿宋" w:eastAsia="仿宋"/>
                <w:sz w:val="24"/>
                <w:szCs w:val="24"/>
              </w:rPr>
              <w:t>- 防护措施（防爆盾牌、防刺背心的穿戴技巧，安全距离保持标准）；</w:t>
            </w:r>
          </w:p>
          <w:p w14:paraId="76C7B5CE">
            <w:pPr>
              <w:spacing w:line="320" w:lineRule="exact"/>
              <w:rPr>
                <w:rFonts w:hint="eastAsia" w:ascii="仿宋" w:hAnsi="仿宋" w:eastAsia="仿宋"/>
                <w:sz w:val="24"/>
                <w:szCs w:val="24"/>
              </w:rPr>
            </w:pPr>
            <w:r>
              <w:rPr>
                <w:rFonts w:hint="eastAsia" w:ascii="仿宋" w:hAnsi="仿宋" w:eastAsia="仿宋"/>
                <w:sz w:val="24"/>
                <w:szCs w:val="24"/>
              </w:rPr>
              <w:t>3. 初级防爆救援流程：</w:t>
            </w:r>
          </w:p>
          <w:p w14:paraId="6696A7C1">
            <w:pPr>
              <w:spacing w:line="320" w:lineRule="exact"/>
              <w:rPr>
                <w:rFonts w:hint="eastAsia" w:ascii="仿宋" w:hAnsi="仿宋" w:eastAsia="仿宋"/>
                <w:sz w:val="24"/>
                <w:szCs w:val="24"/>
              </w:rPr>
            </w:pPr>
            <w:r>
              <w:rPr>
                <w:rFonts w:hint="eastAsia" w:ascii="仿宋" w:hAnsi="仿宋" w:eastAsia="仿宋"/>
                <w:sz w:val="24"/>
                <w:szCs w:val="24"/>
              </w:rPr>
              <w:t>- 疏散引导（分层、分区域引导话术，特殊人群（老弱病残）优先疏散方案）；</w:t>
            </w:r>
          </w:p>
          <w:p w14:paraId="3CAE8422">
            <w:pPr>
              <w:spacing w:line="320" w:lineRule="exact"/>
              <w:rPr>
                <w:rFonts w:hint="eastAsia" w:ascii="仿宋" w:hAnsi="仿宋" w:eastAsia="仿宋"/>
                <w:sz w:val="24"/>
                <w:szCs w:val="24"/>
              </w:rPr>
            </w:pPr>
            <w:r>
              <w:rPr>
                <w:rFonts w:hint="eastAsia" w:ascii="仿宋" w:hAnsi="仿宋" w:eastAsia="仿宋"/>
                <w:sz w:val="24"/>
                <w:szCs w:val="24"/>
              </w:rPr>
              <w:t>- 可疑物品处置（隔离警戒范围设置、上报流程、专业人员对接方式）；</w:t>
            </w:r>
          </w:p>
          <w:p w14:paraId="0E0FF135">
            <w:pPr>
              <w:spacing w:line="320" w:lineRule="exact"/>
              <w:rPr>
                <w:rFonts w:hint="eastAsia" w:ascii="仿宋" w:hAnsi="仿宋" w:eastAsia="仿宋"/>
                <w:sz w:val="24"/>
                <w:szCs w:val="24"/>
              </w:rPr>
            </w:pPr>
            <w:r>
              <w:rPr>
                <w:rFonts w:hint="eastAsia" w:ascii="仿宋" w:hAnsi="仿宋" w:eastAsia="仿宋"/>
                <w:sz w:val="24"/>
                <w:szCs w:val="24"/>
              </w:rPr>
              <w:t>4. 模拟场景实操：</w:t>
            </w:r>
          </w:p>
          <w:p w14:paraId="5B45119B">
            <w:pPr>
              <w:spacing w:line="320" w:lineRule="exact"/>
              <w:rPr>
                <w:rFonts w:hint="eastAsia" w:ascii="仿宋" w:hAnsi="仿宋" w:eastAsia="仿宋"/>
                <w:sz w:val="24"/>
                <w:szCs w:val="24"/>
              </w:rPr>
            </w:pPr>
            <w:r>
              <w:rPr>
                <w:rFonts w:hint="eastAsia" w:ascii="仿宋" w:hAnsi="仿宋" w:eastAsia="仿宋"/>
                <w:sz w:val="24"/>
                <w:szCs w:val="24"/>
              </w:rPr>
              <w:t>- 教室可疑包裹处置（从发现到上报、警戒、疏散的全流程演练）</w:t>
            </w:r>
          </w:p>
        </w:tc>
        <w:tc>
          <w:tcPr>
            <w:tcW w:w="1326" w:type="dxa"/>
          </w:tcPr>
          <w:p w14:paraId="012CF703">
            <w:pPr>
              <w:spacing w:line="320" w:lineRule="exact"/>
              <w:rPr>
                <w:rFonts w:hint="eastAsia" w:ascii="仿宋" w:hAnsi="仿宋" w:eastAsia="仿宋"/>
                <w:sz w:val="24"/>
                <w:szCs w:val="24"/>
              </w:rPr>
            </w:pPr>
            <w:r>
              <w:rPr>
                <w:rFonts w:hint="eastAsia" w:ascii="仿宋" w:hAnsi="仿宋" w:eastAsia="仿宋"/>
                <w:sz w:val="24"/>
                <w:szCs w:val="24"/>
              </w:rPr>
              <w:t>参与过校园公共安全事件处置或演练策划；</w:t>
            </w:r>
          </w:p>
          <w:p w14:paraId="7888B104">
            <w:pPr>
              <w:spacing w:line="320" w:lineRule="exact"/>
              <w:rPr>
                <w:rFonts w:hint="eastAsia" w:ascii="仿宋" w:hAnsi="仿宋" w:eastAsia="仿宋"/>
                <w:sz w:val="24"/>
                <w:szCs w:val="24"/>
              </w:rPr>
            </w:pPr>
            <w:r>
              <w:rPr>
                <w:rFonts w:hint="eastAsia" w:ascii="仿宋" w:hAnsi="仿宋" w:eastAsia="仿宋"/>
                <w:sz w:val="24"/>
                <w:szCs w:val="24"/>
              </w:rPr>
              <w:t>- 熟悉高校人员密集场所安全管理规范</w:t>
            </w:r>
          </w:p>
        </w:tc>
      </w:tr>
      <w:tr w14:paraId="3922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5C486F">
            <w:pPr>
              <w:spacing w:line="320" w:lineRule="exact"/>
              <w:jc w:val="center"/>
              <w:rPr>
                <w:rFonts w:hint="eastAsia" w:ascii="仿宋" w:hAnsi="仿宋" w:eastAsia="仿宋"/>
                <w:bCs/>
                <w:sz w:val="24"/>
                <w:szCs w:val="24"/>
              </w:rPr>
            </w:pPr>
            <w:r>
              <w:rPr>
                <w:rFonts w:hint="eastAsia" w:ascii="仿宋" w:hAnsi="仿宋" w:eastAsia="仿宋"/>
                <w:bCs/>
                <w:sz w:val="24"/>
                <w:szCs w:val="24"/>
              </w:rPr>
              <w:t>交通安全培训</w:t>
            </w:r>
          </w:p>
        </w:tc>
        <w:tc>
          <w:tcPr>
            <w:tcW w:w="993" w:type="dxa"/>
          </w:tcPr>
          <w:p w14:paraId="3053A60A">
            <w:pPr>
              <w:spacing w:line="320" w:lineRule="exact"/>
              <w:jc w:val="center"/>
              <w:rPr>
                <w:rFonts w:hint="eastAsia" w:ascii="仿宋" w:hAnsi="仿宋" w:eastAsia="仿宋"/>
                <w:bCs/>
                <w:sz w:val="24"/>
                <w:szCs w:val="24"/>
              </w:rPr>
            </w:pPr>
            <w:r>
              <w:rPr>
                <w:rFonts w:hint="eastAsia" w:ascii="仿宋" w:hAnsi="仿宋" w:eastAsia="仿宋"/>
                <w:bCs/>
                <w:sz w:val="24"/>
                <w:szCs w:val="24"/>
              </w:rPr>
              <w:t>4 课时</w:t>
            </w:r>
          </w:p>
        </w:tc>
        <w:tc>
          <w:tcPr>
            <w:tcW w:w="4961" w:type="dxa"/>
          </w:tcPr>
          <w:p w14:paraId="7009BFD3">
            <w:pPr>
              <w:spacing w:line="320" w:lineRule="exact"/>
              <w:rPr>
                <w:rFonts w:hint="eastAsia" w:ascii="仿宋" w:hAnsi="仿宋" w:eastAsia="仿宋"/>
                <w:sz w:val="24"/>
                <w:szCs w:val="24"/>
              </w:rPr>
            </w:pPr>
            <w:r>
              <w:rPr>
                <w:rFonts w:hint="eastAsia" w:ascii="仿宋" w:hAnsi="仿宋" w:eastAsia="仿宋"/>
                <w:sz w:val="24"/>
                <w:szCs w:val="24"/>
              </w:rPr>
              <w:t>1. 校园周边交通法规：</w:t>
            </w:r>
          </w:p>
          <w:p w14:paraId="4110FB56">
            <w:pPr>
              <w:spacing w:line="320" w:lineRule="exact"/>
              <w:rPr>
                <w:rFonts w:hint="eastAsia" w:ascii="仿宋" w:hAnsi="仿宋" w:eastAsia="仿宋"/>
                <w:sz w:val="24"/>
                <w:szCs w:val="24"/>
              </w:rPr>
            </w:pPr>
            <w:r>
              <w:rPr>
                <w:rFonts w:hint="eastAsia" w:ascii="仿宋" w:hAnsi="仿宋" w:eastAsia="仿宋"/>
                <w:sz w:val="24"/>
                <w:szCs w:val="24"/>
              </w:rPr>
              <w:t>- 《道路交通安全法》中与校园相关条款（人行横道通行、非机动车行驶规则、临时停车限制）；</w:t>
            </w:r>
          </w:p>
          <w:p w14:paraId="4386EB7B">
            <w:pPr>
              <w:spacing w:line="320" w:lineRule="exact"/>
              <w:rPr>
                <w:rFonts w:hint="eastAsia" w:ascii="仿宋" w:hAnsi="仿宋" w:eastAsia="仿宋"/>
                <w:sz w:val="24"/>
                <w:szCs w:val="24"/>
              </w:rPr>
            </w:pPr>
            <w:r>
              <w:rPr>
                <w:rFonts w:hint="eastAsia" w:ascii="仿宋" w:hAnsi="仿宋" w:eastAsia="仿宋"/>
                <w:sz w:val="24"/>
                <w:szCs w:val="24"/>
              </w:rPr>
              <w:t>- 校园周边交通隐患点（校门附近斑马线、公交站点、施工路段的风险提示）；</w:t>
            </w:r>
          </w:p>
          <w:p w14:paraId="2A04B456">
            <w:pPr>
              <w:spacing w:line="320" w:lineRule="exact"/>
              <w:rPr>
                <w:rFonts w:hint="eastAsia" w:ascii="仿宋" w:hAnsi="仿宋" w:eastAsia="仿宋"/>
                <w:sz w:val="24"/>
                <w:szCs w:val="24"/>
              </w:rPr>
            </w:pPr>
            <w:r>
              <w:rPr>
                <w:rFonts w:hint="eastAsia" w:ascii="仿宋" w:hAnsi="仿宋" w:eastAsia="仿宋"/>
                <w:sz w:val="24"/>
                <w:szCs w:val="24"/>
              </w:rPr>
              <w:t>2. 非机动车安全骑行：</w:t>
            </w:r>
          </w:p>
          <w:p w14:paraId="11871B3D">
            <w:pPr>
              <w:spacing w:line="320" w:lineRule="exact"/>
              <w:rPr>
                <w:rFonts w:hint="eastAsia" w:ascii="仿宋" w:hAnsi="仿宋" w:eastAsia="仿宋"/>
                <w:sz w:val="24"/>
                <w:szCs w:val="24"/>
              </w:rPr>
            </w:pPr>
            <w:r>
              <w:rPr>
                <w:rFonts w:hint="eastAsia" w:ascii="仿宋" w:hAnsi="仿宋" w:eastAsia="仿宋"/>
                <w:sz w:val="24"/>
                <w:szCs w:val="24"/>
              </w:rPr>
              <w:t>- 校园内电动车 / 自行车行驶规范（限速、载人限制、充电安全）；</w:t>
            </w:r>
          </w:p>
          <w:p w14:paraId="072CBE64">
            <w:pPr>
              <w:spacing w:line="320" w:lineRule="exact"/>
              <w:rPr>
                <w:rFonts w:hint="eastAsia" w:ascii="仿宋" w:hAnsi="仿宋" w:eastAsia="仿宋"/>
                <w:sz w:val="24"/>
                <w:szCs w:val="24"/>
              </w:rPr>
            </w:pPr>
            <w:r>
              <w:rPr>
                <w:rFonts w:hint="eastAsia" w:ascii="仿宋" w:hAnsi="仿宋" w:eastAsia="仿宋"/>
                <w:sz w:val="24"/>
                <w:szCs w:val="24"/>
              </w:rPr>
              <w:t>- 骑行故障处理（爆胎、刹车失灵的应急措施）；</w:t>
            </w:r>
          </w:p>
          <w:p w14:paraId="5A90C3E4">
            <w:pPr>
              <w:spacing w:line="320" w:lineRule="exact"/>
              <w:rPr>
                <w:rFonts w:hint="eastAsia" w:ascii="仿宋" w:hAnsi="仿宋" w:eastAsia="仿宋"/>
                <w:sz w:val="24"/>
                <w:szCs w:val="24"/>
              </w:rPr>
            </w:pPr>
            <w:r>
              <w:rPr>
                <w:rFonts w:hint="eastAsia" w:ascii="仿宋" w:hAnsi="仿宋" w:eastAsia="仿宋"/>
                <w:sz w:val="24"/>
                <w:szCs w:val="24"/>
              </w:rPr>
              <w:t>3. 行人安全防护：</w:t>
            </w:r>
          </w:p>
          <w:p w14:paraId="7EB7D931">
            <w:pPr>
              <w:spacing w:line="320" w:lineRule="exact"/>
              <w:rPr>
                <w:rFonts w:hint="eastAsia" w:ascii="仿宋" w:hAnsi="仿宋" w:eastAsia="仿宋"/>
                <w:sz w:val="24"/>
                <w:szCs w:val="24"/>
              </w:rPr>
            </w:pPr>
            <w:r>
              <w:rPr>
                <w:rFonts w:hint="eastAsia" w:ascii="仿宋" w:hAnsi="仿宋" w:eastAsia="仿宋"/>
                <w:sz w:val="24"/>
                <w:szCs w:val="24"/>
              </w:rPr>
              <w:t>- 夜间行走反光标识佩戴、过马路 “一停二看三通过” 原则；</w:t>
            </w:r>
          </w:p>
          <w:p w14:paraId="6E14250F">
            <w:pPr>
              <w:spacing w:line="320" w:lineRule="exact"/>
              <w:rPr>
                <w:rFonts w:hint="eastAsia" w:ascii="仿宋" w:hAnsi="仿宋" w:eastAsia="仿宋"/>
                <w:sz w:val="24"/>
                <w:szCs w:val="24"/>
              </w:rPr>
            </w:pPr>
            <w:r>
              <w:rPr>
                <w:rFonts w:hint="eastAsia" w:ascii="仿宋" w:hAnsi="仿宋" w:eastAsia="仿宋"/>
                <w:sz w:val="24"/>
                <w:szCs w:val="24"/>
              </w:rPr>
              <w:t>- 恶劣天气（雨天、雾天）行走注意事项；</w:t>
            </w:r>
          </w:p>
          <w:p w14:paraId="15DE9ED2">
            <w:pPr>
              <w:spacing w:line="320" w:lineRule="exact"/>
              <w:rPr>
                <w:rFonts w:hint="eastAsia" w:ascii="仿宋" w:hAnsi="仿宋" w:eastAsia="仿宋"/>
                <w:sz w:val="24"/>
                <w:szCs w:val="24"/>
              </w:rPr>
            </w:pPr>
            <w:r>
              <w:rPr>
                <w:rFonts w:hint="eastAsia" w:ascii="仿宋" w:hAnsi="仿宋" w:eastAsia="仿宋"/>
                <w:sz w:val="24"/>
                <w:szCs w:val="24"/>
              </w:rPr>
              <w:t>4. 交通事故应急处理：</w:t>
            </w:r>
          </w:p>
          <w:p w14:paraId="187FA732">
            <w:pPr>
              <w:spacing w:line="320" w:lineRule="exact"/>
              <w:rPr>
                <w:rFonts w:hint="eastAsia" w:ascii="仿宋" w:hAnsi="仿宋" w:eastAsia="仿宋"/>
                <w:sz w:val="24"/>
                <w:szCs w:val="24"/>
              </w:rPr>
            </w:pPr>
            <w:r>
              <w:rPr>
                <w:rFonts w:hint="eastAsia" w:ascii="仿宋" w:hAnsi="仿宋" w:eastAsia="仿宋"/>
                <w:sz w:val="24"/>
                <w:szCs w:val="24"/>
              </w:rPr>
              <w:t>- 伤员初步救治（止血、固定、避免随意移动）；</w:t>
            </w:r>
          </w:p>
          <w:p w14:paraId="743DF8E3">
            <w:pPr>
              <w:spacing w:line="320" w:lineRule="exact"/>
              <w:rPr>
                <w:rFonts w:hint="eastAsia" w:ascii="仿宋" w:hAnsi="仿宋" w:eastAsia="仿宋"/>
                <w:sz w:val="24"/>
                <w:szCs w:val="24"/>
              </w:rPr>
            </w:pPr>
            <w:r>
              <w:rPr>
                <w:rFonts w:hint="eastAsia" w:ascii="仿宋" w:hAnsi="仿宋" w:eastAsia="仿宋"/>
                <w:sz w:val="24"/>
                <w:szCs w:val="24"/>
              </w:rPr>
              <w:t>- 事故现场保护（设置警示标志、拍照取证要点、报警 / 报保险流程）；</w:t>
            </w:r>
          </w:p>
          <w:p w14:paraId="0882007F">
            <w:pPr>
              <w:spacing w:line="320" w:lineRule="exact"/>
              <w:rPr>
                <w:rFonts w:hint="eastAsia" w:ascii="仿宋" w:hAnsi="仿宋" w:eastAsia="仿宋"/>
                <w:sz w:val="24"/>
                <w:szCs w:val="24"/>
              </w:rPr>
            </w:pPr>
            <w:r>
              <w:rPr>
                <w:rFonts w:hint="eastAsia" w:ascii="仿宋" w:hAnsi="仿宋" w:eastAsia="仿宋"/>
                <w:sz w:val="24"/>
                <w:szCs w:val="24"/>
              </w:rPr>
              <w:t>5. 校园周边交通场景案例讲解：</w:t>
            </w:r>
          </w:p>
          <w:p w14:paraId="14158DB3">
            <w:pPr>
              <w:spacing w:line="320" w:lineRule="exact"/>
              <w:rPr>
                <w:rFonts w:hint="eastAsia" w:ascii="仿宋" w:hAnsi="仿宋" w:eastAsia="仿宋"/>
                <w:b/>
                <w:bCs/>
                <w:sz w:val="24"/>
                <w:szCs w:val="24"/>
              </w:rPr>
            </w:pPr>
            <w:r>
              <w:rPr>
                <w:rFonts w:hint="eastAsia" w:ascii="仿宋" w:hAnsi="仿宋" w:eastAsia="仿宋"/>
                <w:sz w:val="24"/>
                <w:szCs w:val="24"/>
              </w:rPr>
              <w:t>- 近 3 年高校周边非机动车事故、行人被撞事故的案例复盘（原因、处置教训）</w:t>
            </w:r>
          </w:p>
        </w:tc>
        <w:tc>
          <w:tcPr>
            <w:tcW w:w="1326" w:type="dxa"/>
          </w:tcPr>
          <w:p w14:paraId="19E9CB1F">
            <w:pPr>
              <w:spacing w:line="320" w:lineRule="exact"/>
              <w:rPr>
                <w:rFonts w:hint="eastAsia" w:ascii="仿宋" w:hAnsi="仿宋" w:eastAsia="仿宋"/>
                <w:sz w:val="24"/>
                <w:szCs w:val="24"/>
              </w:rPr>
            </w:pPr>
            <w:r>
              <w:rPr>
                <w:rFonts w:hint="eastAsia" w:ascii="仿宋" w:hAnsi="仿宋" w:eastAsia="仿宋"/>
                <w:sz w:val="24"/>
                <w:szCs w:val="24"/>
              </w:rPr>
              <w:t>需持</w:t>
            </w:r>
            <w:r>
              <w:rPr>
                <w:rFonts w:hint="eastAsia" w:ascii="仿宋" w:hAnsi="仿宋" w:eastAsia="仿宋"/>
                <w:b/>
                <w:bCs/>
                <w:sz w:val="24"/>
                <w:szCs w:val="24"/>
              </w:rPr>
              <w:t>三级及以上警督</w:t>
            </w:r>
            <w:r>
              <w:rPr>
                <w:rFonts w:hint="eastAsia" w:ascii="仿宋" w:hAnsi="仿宋" w:eastAsia="仿宋"/>
                <w:sz w:val="24"/>
                <w:szCs w:val="24"/>
              </w:rPr>
              <w:t>资质，且满足：- 熟悉当地交管部门与高校的联动机制</w:t>
            </w:r>
          </w:p>
        </w:tc>
      </w:tr>
      <w:tr w14:paraId="5532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71DED83">
            <w:pPr>
              <w:spacing w:line="320" w:lineRule="exact"/>
              <w:jc w:val="center"/>
              <w:rPr>
                <w:rFonts w:hint="eastAsia" w:ascii="仿宋" w:hAnsi="仿宋" w:eastAsia="仿宋"/>
                <w:bCs/>
                <w:sz w:val="24"/>
                <w:szCs w:val="24"/>
              </w:rPr>
            </w:pPr>
            <w:r>
              <w:rPr>
                <w:rFonts w:ascii="仿宋" w:hAnsi="仿宋" w:eastAsia="仿宋"/>
              </w:rPr>
              <w:t>反诈培训</w:t>
            </w:r>
          </w:p>
        </w:tc>
        <w:tc>
          <w:tcPr>
            <w:tcW w:w="993" w:type="dxa"/>
          </w:tcPr>
          <w:p w14:paraId="022DA7EA">
            <w:pPr>
              <w:spacing w:line="320" w:lineRule="exact"/>
              <w:jc w:val="center"/>
              <w:rPr>
                <w:rFonts w:hint="eastAsia" w:ascii="仿宋" w:hAnsi="仿宋" w:eastAsia="仿宋"/>
                <w:bCs/>
                <w:sz w:val="24"/>
                <w:szCs w:val="24"/>
              </w:rPr>
            </w:pPr>
            <w:r>
              <w:rPr>
                <w:rFonts w:ascii="仿宋" w:hAnsi="仿宋" w:eastAsia="仿宋"/>
              </w:rPr>
              <w:t>4 课时</w:t>
            </w:r>
          </w:p>
        </w:tc>
        <w:tc>
          <w:tcPr>
            <w:tcW w:w="4961" w:type="dxa"/>
          </w:tcPr>
          <w:p w14:paraId="59D0B485">
            <w:pPr>
              <w:rPr>
                <w:rFonts w:hint="eastAsia" w:ascii="仿宋" w:hAnsi="仿宋" w:eastAsia="仿宋"/>
              </w:rPr>
            </w:pPr>
            <w:r>
              <w:rPr>
                <w:rFonts w:ascii="仿宋" w:hAnsi="仿宋" w:eastAsia="仿宋"/>
              </w:rPr>
              <w:t>1. 校园常见诈骗类型：</w:t>
            </w:r>
          </w:p>
          <w:p w14:paraId="36AA2A6F">
            <w:pPr>
              <w:rPr>
                <w:rFonts w:hint="eastAsia" w:ascii="仿宋" w:hAnsi="仿宋" w:eastAsia="仿宋"/>
              </w:rPr>
            </w:pPr>
            <w:r>
              <w:rPr>
                <w:rFonts w:ascii="仿宋" w:hAnsi="仿宋" w:eastAsia="仿宋"/>
              </w:rPr>
              <w:t>- 刷单诈骗（校园兼职刷单的 “小额返利→大额投入→失联” 套路拆解）；</w:t>
            </w:r>
          </w:p>
          <w:p w14:paraId="392AAF2E">
            <w:pPr>
              <w:rPr>
                <w:rFonts w:hint="eastAsia" w:ascii="仿宋" w:hAnsi="仿宋" w:eastAsia="仿宋"/>
              </w:rPr>
            </w:pPr>
            <w:r>
              <w:rPr>
                <w:rFonts w:ascii="仿宋" w:hAnsi="仿宋" w:eastAsia="仿宋"/>
              </w:rPr>
              <w:t>- 网贷诈骗（“校园贷”“培训贷” 的隐藏利息、催收手段风险）；</w:t>
            </w:r>
          </w:p>
          <w:p w14:paraId="358F3CCC">
            <w:pPr>
              <w:rPr>
                <w:rFonts w:hint="eastAsia" w:ascii="仿宋" w:hAnsi="仿宋" w:eastAsia="仿宋"/>
              </w:rPr>
            </w:pPr>
            <w:r>
              <w:rPr>
                <w:rFonts w:ascii="仿宋" w:hAnsi="仿宋" w:eastAsia="仿宋"/>
              </w:rPr>
              <w:t>- 冒充客服诈骗（冒充电商 / 快递客服的退款、理赔话术识别）；</w:t>
            </w:r>
          </w:p>
          <w:p w14:paraId="531C23B8">
            <w:pPr>
              <w:rPr>
                <w:rFonts w:hint="eastAsia" w:ascii="仿宋" w:hAnsi="仿宋" w:eastAsia="仿宋"/>
              </w:rPr>
            </w:pPr>
            <w:r>
              <w:rPr>
                <w:rFonts w:ascii="仿宋" w:hAnsi="仿宋" w:eastAsia="仿宋"/>
              </w:rPr>
              <w:t>- 冒充熟人诈骗（冒充老师、同学借款的身份核实方法）；</w:t>
            </w:r>
          </w:p>
          <w:p w14:paraId="799319DD">
            <w:pPr>
              <w:rPr>
                <w:rFonts w:hint="eastAsia" w:ascii="仿宋" w:hAnsi="仿宋" w:eastAsia="仿宋"/>
              </w:rPr>
            </w:pPr>
            <w:r>
              <w:rPr>
                <w:rFonts w:ascii="仿宋" w:hAnsi="仿宋" w:eastAsia="仿宋"/>
              </w:rPr>
              <w:t>2. 反诈法律法规：</w:t>
            </w:r>
          </w:p>
          <w:p w14:paraId="1B543331">
            <w:pPr>
              <w:rPr>
                <w:rFonts w:hint="eastAsia" w:ascii="仿宋" w:hAnsi="仿宋" w:eastAsia="仿宋"/>
              </w:rPr>
            </w:pPr>
            <w:r>
              <w:rPr>
                <w:rFonts w:ascii="仿宋" w:hAnsi="仿宋" w:eastAsia="仿宋"/>
              </w:rPr>
              <w:t>- 《中华人民共和国刑法》中电信网络诈骗相关条款；</w:t>
            </w:r>
          </w:p>
          <w:p w14:paraId="083C94AE">
            <w:pPr>
              <w:rPr>
                <w:rFonts w:hint="eastAsia" w:ascii="仿宋" w:hAnsi="仿宋" w:eastAsia="仿宋"/>
              </w:rPr>
            </w:pPr>
            <w:r>
              <w:rPr>
                <w:rFonts w:ascii="仿宋" w:hAnsi="仿宋" w:eastAsia="仿宋"/>
              </w:rPr>
              <w:t>- 校园反诈责任（教职工协助学生识别诈骗的义务、上报流程）；</w:t>
            </w:r>
          </w:p>
          <w:p w14:paraId="17207B54">
            <w:pPr>
              <w:rPr>
                <w:rFonts w:hint="eastAsia" w:ascii="仿宋" w:hAnsi="仿宋" w:eastAsia="仿宋"/>
              </w:rPr>
            </w:pPr>
            <w:r>
              <w:rPr>
                <w:rFonts w:ascii="仿宋" w:hAnsi="仿宋" w:eastAsia="仿宋"/>
              </w:rPr>
              <w:t>3. 防范技巧：</w:t>
            </w:r>
          </w:p>
          <w:p w14:paraId="54280E1F">
            <w:pPr>
              <w:rPr>
                <w:rFonts w:hint="eastAsia" w:ascii="仿宋" w:hAnsi="仿宋" w:eastAsia="仿宋"/>
              </w:rPr>
            </w:pPr>
            <w:r>
              <w:rPr>
                <w:rFonts w:ascii="仿宋" w:hAnsi="仿宋" w:eastAsia="仿宋"/>
              </w:rPr>
              <w:t>- 诈骗话术识别（“高收益”“无抵押”“紧急需求” 等关键词警惕）；</w:t>
            </w:r>
          </w:p>
          <w:p w14:paraId="1FB2957A">
            <w:pPr>
              <w:rPr>
                <w:rFonts w:hint="eastAsia" w:ascii="仿宋" w:hAnsi="仿宋" w:eastAsia="仿宋"/>
              </w:rPr>
            </w:pPr>
            <w:r>
              <w:rPr>
                <w:rFonts w:ascii="仿宋" w:hAnsi="仿宋" w:eastAsia="仿宋"/>
              </w:rPr>
              <w:t>- 个人信息保护（身份证、银行卡、验证码的保密要求，APP 权限设置）；</w:t>
            </w:r>
          </w:p>
          <w:p w14:paraId="211D3779">
            <w:pPr>
              <w:rPr>
                <w:rFonts w:hint="eastAsia" w:ascii="仿宋" w:hAnsi="仿宋" w:eastAsia="仿宋"/>
              </w:rPr>
            </w:pPr>
            <w:r>
              <w:rPr>
                <w:rFonts w:ascii="仿宋" w:hAnsi="仿宋" w:eastAsia="仿宋"/>
              </w:rPr>
              <w:t>4. 互动案例分析：</w:t>
            </w:r>
          </w:p>
          <w:p w14:paraId="2C8F7002">
            <w:pPr>
              <w:spacing w:line="320" w:lineRule="exact"/>
              <w:rPr>
                <w:rFonts w:hint="eastAsia" w:ascii="仿宋" w:hAnsi="仿宋" w:eastAsia="仿宋"/>
                <w:sz w:val="24"/>
                <w:szCs w:val="24"/>
              </w:rPr>
            </w:pPr>
            <w:r>
              <w:rPr>
                <w:rFonts w:ascii="仿宋" w:hAnsi="仿宋" w:eastAsia="仿宋"/>
              </w:rPr>
              <w:t>- 模拟诈骗场景应对（角色扮演：教职工作为 “受害者” 与 “诈骗分子” 对话，练习拒绝话术与核实方法）</w:t>
            </w:r>
          </w:p>
        </w:tc>
        <w:tc>
          <w:tcPr>
            <w:tcW w:w="1326" w:type="dxa"/>
          </w:tcPr>
          <w:p w14:paraId="0BD911AA">
            <w:pPr>
              <w:rPr>
                <w:rFonts w:hint="eastAsia" w:ascii="仿宋" w:hAnsi="仿宋" w:eastAsia="仿宋"/>
              </w:rPr>
            </w:pPr>
            <w:r>
              <w:rPr>
                <w:rFonts w:ascii="仿宋" w:hAnsi="仿宋" w:eastAsia="仿宋"/>
              </w:rPr>
              <w:t>需持</w:t>
            </w:r>
            <w:r>
              <w:rPr>
                <w:rFonts w:ascii="仿宋" w:hAnsi="仿宋" w:eastAsia="仿宋"/>
                <w:b/>
                <w:bCs/>
              </w:rPr>
              <w:t>二级及以上警司资质</w:t>
            </w:r>
            <w:r>
              <w:rPr>
                <w:rFonts w:ascii="仿宋" w:hAnsi="仿宋" w:eastAsia="仿宋"/>
              </w:rPr>
              <w:t>，且满足：</w:t>
            </w:r>
          </w:p>
          <w:p w14:paraId="21875A50">
            <w:pPr>
              <w:rPr>
                <w:rFonts w:hint="eastAsia" w:ascii="仿宋" w:hAnsi="仿宋" w:eastAsia="仿宋"/>
              </w:rPr>
            </w:pPr>
            <w:r>
              <w:rPr>
                <w:rFonts w:ascii="仿宋" w:hAnsi="仿宋" w:eastAsia="仿宋"/>
              </w:rPr>
              <w:t>- 参与过校园反诈案例侦办或宣传工作；</w:t>
            </w:r>
          </w:p>
          <w:p w14:paraId="01393CAB">
            <w:pPr>
              <w:spacing w:line="320" w:lineRule="exact"/>
              <w:rPr>
                <w:rFonts w:hint="eastAsia" w:ascii="仿宋" w:hAnsi="仿宋" w:eastAsia="仿宋"/>
                <w:sz w:val="24"/>
                <w:szCs w:val="24"/>
              </w:rPr>
            </w:pPr>
          </w:p>
          <w:p w14:paraId="15C8D8D2">
            <w:pPr>
              <w:rPr>
                <w:rFonts w:hint="eastAsia" w:ascii="仿宋" w:hAnsi="仿宋" w:eastAsia="仿宋"/>
                <w:sz w:val="24"/>
                <w:szCs w:val="24"/>
              </w:rPr>
            </w:pPr>
          </w:p>
        </w:tc>
      </w:tr>
      <w:tr w14:paraId="1561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F2B8D51">
            <w:pPr>
              <w:spacing w:line="320" w:lineRule="exact"/>
              <w:jc w:val="center"/>
              <w:rPr>
                <w:rFonts w:hint="eastAsia" w:ascii="仿宋" w:hAnsi="仿宋" w:eastAsia="仿宋"/>
                <w:bCs/>
                <w:sz w:val="24"/>
                <w:szCs w:val="24"/>
              </w:rPr>
            </w:pPr>
            <w:r>
              <w:rPr>
                <w:rFonts w:ascii="仿宋" w:hAnsi="仿宋" w:eastAsia="仿宋"/>
              </w:rPr>
              <w:t>反恐防暴培训</w:t>
            </w:r>
          </w:p>
        </w:tc>
        <w:tc>
          <w:tcPr>
            <w:tcW w:w="993" w:type="dxa"/>
          </w:tcPr>
          <w:p w14:paraId="04D9396A">
            <w:pPr>
              <w:spacing w:line="320" w:lineRule="exact"/>
              <w:jc w:val="center"/>
              <w:rPr>
                <w:rFonts w:hint="eastAsia" w:ascii="仿宋" w:hAnsi="仿宋" w:eastAsia="仿宋"/>
                <w:bCs/>
                <w:sz w:val="24"/>
                <w:szCs w:val="24"/>
              </w:rPr>
            </w:pPr>
            <w:r>
              <w:rPr>
                <w:rFonts w:ascii="仿宋" w:hAnsi="仿宋" w:eastAsia="仿宋"/>
              </w:rPr>
              <w:t>4 课时</w:t>
            </w:r>
          </w:p>
        </w:tc>
        <w:tc>
          <w:tcPr>
            <w:tcW w:w="4961" w:type="dxa"/>
          </w:tcPr>
          <w:p w14:paraId="27E58525">
            <w:pPr>
              <w:rPr>
                <w:rFonts w:hint="eastAsia" w:ascii="仿宋" w:hAnsi="仿宋" w:eastAsia="仿宋"/>
              </w:rPr>
            </w:pPr>
            <w:r>
              <w:rPr>
                <w:rFonts w:ascii="仿宋" w:hAnsi="仿宋" w:eastAsia="仿宋"/>
              </w:rPr>
              <w:t>- 校园潜在恐怖威胁识别（可疑人员（着装异常、携带不明物品）、可疑行为（徘徊观察、试图翻越围墙））；</w:t>
            </w:r>
          </w:p>
          <w:p w14:paraId="2B31B130">
            <w:pPr>
              <w:rPr>
                <w:rFonts w:hint="eastAsia" w:ascii="仿宋" w:hAnsi="仿宋" w:eastAsia="仿宋"/>
              </w:rPr>
            </w:pPr>
            <w:r>
              <w:rPr>
                <w:rFonts w:ascii="仿宋" w:hAnsi="仿宋" w:eastAsia="仿宋"/>
              </w:rPr>
              <w:t>- 常见暴恐工具（管制刀具、易燃液体、爆炸物的外观特征）；</w:t>
            </w:r>
          </w:p>
          <w:p w14:paraId="2C6742A0">
            <w:pPr>
              <w:rPr>
                <w:rFonts w:hint="eastAsia" w:ascii="仿宋" w:hAnsi="仿宋" w:eastAsia="仿宋"/>
              </w:rPr>
            </w:pPr>
            <w:r>
              <w:rPr>
                <w:rFonts w:ascii="仿宋" w:hAnsi="仿宋" w:eastAsia="仿宋"/>
              </w:rPr>
              <w:t>2. 处置方法：</w:t>
            </w:r>
          </w:p>
          <w:p w14:paraId="1073B2D8">
            <w:pPr>
              <w:rPr>
                <w:rFonts w:hint="eastAsia" w:ascii="仿宋" w:hAnsi="仿宋" w:eastAsia="仿宋"/>
              </w:rPr>
            </w:pPr>
            <w:r>
              <w:rPr>
                <w:rFonts w:ascii="仿宋" w:hAnsi="仿宋" w:eastAsia="仿宋"/>
              </w:rPr>
              <w:t>- 初期应对（发现威胁后的隐蔽、躲避、报警技巧，避免与暴恐分子正面对抗）；</w:t>
            </w:r>
          </w:p>
          <w:p w14:paraId="41A0BD38">
            <w:pPr>
              <w:rPr>
                <w:rFonts w:hint="eastAsia" w:ascii="仿宋" w:hAnsi="仿宋" w:eastAsia="仿宋"/>
              </w:rPr>
            </w:pPr>
            <w:r>
              <w:rPr>
                <w:rFonts w:ascii="仿宋" w:hAnsi="仿宋" w:eastAsia="仿宋"/>
              </w:rPr>
              <w:t>- 联动处置（与校园安保、当地反恐部门的对接流程，信息传递要点）；</w:t>
            </w:r>
          </w:p>
          <w:p w14:paraId="4E87E263">
            <w:pPr>
              <w:rPr>
                <w:rFonts w:hint="eastAsia" w:ascii="仿宋" w:hAnsi="仿宋" w:eastAsia="仿宋"/>
              </w:rPr>
            </w:pPr>
            <w:r>
              <w:rPr>
                <w:rFonts w:ascii="仿宋" w:hAnsi="仿宋" w:eastAsia="仿宋"/>
              </w:rPr>
              <w:t>3. 突发事件处置技巧：</w:t>
            </w:r>
          </w:p>
          <w:p w14:paraId="4E04D006">
            <w:pPr>
              <w:rPr>
                <w:rFonts w:hint="eastAsia" w:ascii="仿宋" w:hAnsi="仿宋" w:eastAsia="仿宋"/>
              </w:rPr>
            </w:pPr>
            <w:r>
              <w:rPr>
                <w:rFonts w:ascii="仿宋" w:hAnsi="仿宋" w:eastAsia="仿宋"/>
              </w:rPr>
              <w:t>- 宿舍暴力事件（管制刀具挥舞、霸凌行为的疏散与控制方法，利用身边物品（桌椅）防护）；</w:t>
            </w:r>
          </w:p>
          <w:p w14:paraId="29AD4AC7">
            <w:pPr>
              <w:rPr>
                <w:rFonts w:hint="eastAsia" w:ascii="仿宋" w:hAnsi="仿宋" w:eastAsia="仿宋"/>
              </w:rPr>
            </w:pPr>
            <w:r>
              <w:rPr>
                <w:rFonts w:ascii="仿宋" w:hAnsi="仿宋" w:eastAsia="仿宋"/>
              </w:rPr>
              <w:t>- 校园入口冲闯事件（防爆盾牌组协作拦截、警戒区域设置）；</w:t>
            </w:r>
          </w:p>
          <w:p w14:paraId="781A6A8A">
            <w:pPr>
              <w:rPr>
                <w:rFonts w:hint="eastAsia" w:ascii="仿宋" w:hAnsi="仿宋" w:eastAsia="仿宋"/>
              </w:rPr>
            </w:pPr>
            <w:r>
              <w:rPr>
                <w:rFonts w:ascii="仿宋" w:hAnsi="仿宋" w:eastAsia="仿宋"/>
              </w:rPr>
              <w:t>4. 高校处置案例：</w:t>
            </w:r>
          </w:p>
          <w:p w14:paraId="1C7C5AF2">
            <w:pPr>
              <w:spacing w:line="320" w:lineRule="exact"/>
              <w:ind w:firstLine="420" w:firstLineChars="200"/>
              <w:rPr>
                <w:rFonts w:hint="eastAsia" w:ascii="仿宋" w:hAnsi="仿宋" w:eastAsia="仿宋"/>
                <w:sz w:val="24"/>
                <w:szCs w:val="24"/>
              </w:rPr>
            </w:pPr>
            <w:r>
              <w:rPr>
                <w:rFonts w:ascii="仿宋" w:hAnsi="仿宋" w:eastAsia="仿宋"/>
              </w:rPr>
              <w:t>- 国内高校反恐防暴演练、真实事件的处置流程复盘（成功经验与改进方向）</w:t>
            </w:r>
          </w:p>
        </w:tc>
        <w:tc>
          <w:tcPr>
            <w:tcW w:w="1326" w:type="dxa"/>
          </w:tcPr>
          <w:p w14:paraId="44CDB783">
            <w:pPr>
              <w:rPr>
                <w:rFonts w:hint="eastAsia" w:ascii="仿宋" w:hAnsi="仿宋" w:eastAsia="仿宋"/>
              </w:rPr>
            </w:pPr>
            <w:r>
              <w:rPr>
                <w:rFonts w:ascii="仿宋" w:hAnsi="仿宋" w:eastAsia="仿宋"/>
              </w:rPr>
              <w:t>- 具备</w:t>
            </w:r>
            <w:r>
              <w:rPr>
                <w:rFonts w:ascii="仿宋" w:hAnsi="仿宋" w:eastAsia="仿宋"/>
                <w:b/>
                <w:bCs/>
              </w:rPr>
              <w:t>高校反恐防暴培训或演练指导经验</w:t>
            </w:r>
            <w:r>
              <w:rPr>
                <w:rFonts w:ascii="仿宋" w:hAnsi="仿宋" w:eastAsia="仿宋"/>
              </w:rPr>
              <w:t>；</w:t>
            </w:r>
          </w:p>
          <w:p w14:paraId="69B9BBAC">
            <w:pPr>
              <w:tabs>
                <w:tab w:val="left" w:pos="630"/>
              </w:tabs>
              <w:spacing w:line="320" w:lineRule="exact"/>
              <w:rPr>
                <w:rFonts w:hint="eastAsia" w:ascii="仿宋" w:hAnsi="仿宋" w:eastAsia="仿宋"/>
                <w:sz w:val="24"/>
                <w:szCs w:val="24"/>
              </w:rPr>
            </w:pPr>
            <w:r>
              <w:rPr>
                <w:rFonts w:ascii="仿宋" w:hAnsi="仿宋" w:eastAsia="仿宋"/>
              </w:rPr>
              <w:t>- 熟悉《高等学校反恐怖主义工作规范》</w:t>
            </w:r>
          </w:p>
        </w:tc>
      </w:tr>
    </w:tbl>
    <w:p w14:paraId="4C84D302">
      <w:pPr>
        <w:rPr>
          <w:rFonts w:hint="eastAsia" w:ascii="仿宋" w:hAnsi="仿宋" w:eastAsia="仿宋"/>
          <w:b/>
          <w:bCs/>
        </w:rPr>
      </w:pPr>
      <w:r>
        <w:rPr>
          <w:rFonts w:ascii="仿宋" w:hAnsi="仿宋" w:eastAsia="仿宋"/>
          <w:b/>
          <w:bCs/>
        </w:rPr>
        <w:t>（二）安全教育实训培训（总课时：28 课时，1 课时 = 50 分钟）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834"/>
        <w:gridCol w:w="4044"/>
        <w:gridCol w:w="2117"/>
      </w:tblGrid>
      <w:tr w14:paraId="5197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568DC740">
            <w:pPr>
              <w:spacing w:line="360" w:lineRule="auto"/>
              <w:rPr>
                <w:rFonts w:hint="eastAsia" w:ascii="仿宋" w:hAnsi="仿宋" w:eastAsia="仿宋"/>
                <w:bCs/>
                <w:sz w:val="24"/>
                <w:szCs w:val="24"/>
              </w:rPr>
            </w:pPr>
            <w:bookmarkStart w:id="0" w:name="_Hlk212477412"/>
            <w:r>
              <w:rPr>
                <w:rFonts w:ascii="仿宋" w:hAnsi="仿宋" w:eastAsia="仿宋"/>
                <w:b/>
                <w:bCs/>
              </w:rPr>
              <w:t>课程名称</w:t>
            </w:r>
          </w:p>
        </w:tc>
        <w:tc>
          <w:tcPr>
            <w:tcW w:w="834" w:type="dxa"/>
          </w:tcPr>
          <w:p w14:paraId="1821D977">
            <w:pPr>
              <w:spacing w:line="360" w:lineRule="auto"/>
              <w:rPr>
                <w:rFonts w:hint="eastAsia" w:ascii="仿宋" w:hAnsi="仿宋" w:eastAsia="仿宋"/>
                <w:bCs/>
                <w:sz w:val="24"/>
                <w:szCs w:val="24"/>
              </w:rPr>
            </w:pPr>
            <w:r>
              <w:rPr>
                <w:rFonts w:ascii="仿宋" w:hAnsi="仿宋" w:eastAsia="仿宋"/>
                <w:b/>
                <w:bCs/>
              </w:rPr>
              <w:t>课时</w:t>
            </w:r>
          </w:p>
        </w:tc>
        <w:tc>
          <w:tcPr>
            <w:tcW w:w="4044" w:type="dxa"/>
          </w:tcPr>
          <w:p w14:paraId="65A05D54">
            <w:pPr>
              <w:spacing w:line="360" w:lineRule="auto"/>
              <w:rPr>
                <w:rFonts w:hint="eastAsia" w:ascii="仿宋" w:hAnsi="仿宋" w:eastAsia="仿宋"/>
                <w:bCs/>
                <w:sz w:val="24"/>
                <w:szCs w:val="24"/>
              </w:rPr>
            </w:pPr>
            <w:r>
              <w:rPr>
                <w:rFonts w:hint="eastAsia" w:ascii="仿宋" w:hAnsi="仿宋" w:eastAsia="仿宋"/>
                <w:b/>
                <w:sz w:val="24"/>
                <w:szCs w:val="24"/>
              </w:rPr>
              <w:t>内容及要求</w:t>
            </w:r>
          </w:p>
        </w:tc>
        <w:tc>
          <w:tcPr>
            <w:tcW w:w="2117" w:type="dxa"/>
          </w:tcPr>
          <w:p w14:paraId="54295B12">
            <w:pPr>
              <w:spacing w:line="360" w:lineRule="auto"/>
              <w:jc w:val="center"/>
              <w:rPr>
                <w:rFonts w:hint="eastAsia" w:ascii="仿宋" w:hAnsi="仿宋" w:eastAsia="仿宋"/>
                <w:bCs/>
                <w:sz w:val="24"/>
                <w:szCs w:val="24"/>
              </w:rPr>
            </w:pPr>
            <w:r>
              <w:rPr>
                <w:rFonts w:ascii="仿宋" w:hAnsi="仿宋" w:eastAsia="仿宋"/>
                <w:b/>
                <w:bCs/>
              </w:rPr>
              <w:t>设备与场地要求</w:t>
            </w:r>
          </w:p>
        </w:tc>
      </w:tr>
      <w:tr w14:paraId="0D34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4335E71F">
            <w:pPr>
              <w:tabs>
                <w:tab w:val="left" w:pos="15"/>
              </w:tabs>
              <w:spacing w:line="360" w:lineRule="auto"/>
              <w:jc w:val="left"/>
              <w:rPr>
                <w:rFonts w:hint="eastAsia" w:ascii="仿宋" w:hAnsi="仿宋" w:eastAsia="仿宋"/>
                <w:bCs/>
                <w:sz w:val="24"/>
                <w:szCs w:val="24"/>
              </w:rPr>
            </w:pPr>
            <w:r>
              <w:rPr>
                <w:rFonts w:hint="eastAsia" w:ascii="仿宋" w:hAnsi="仿宋" w:eastAsia="仿宋"/>
                <w:bCs/>
                <w:sz w:val="24"/>
                <w:szCs w:val="24"/>
              </w:rPr>
              <w:tab/>
            </w:r>
            <w:r>
              <w:rPr>
                <w:rFonts w:ascii="仿宋" w:hAnsi="仿宋" w:eastAsia="仿宋"/>
              </w:rPr>
              <w:t>消防应急培训</w:t>
            </w:r>
          </w:p>
        </w:tc>
        <w:tc>
          <w:tcPr>
            <w:tcW w:w="834" w:type="dxa"/>
          </w:tcPr>
          <w:p w14:paraId="05F06DA0">
            <w:pPr>
              <w:spacing w:line="360" w:lineRule="auto"/>
              <w:jc w:val="left"/>
              <w:rPr>
                <w:rFonts w:hint="eastAsia" w:ascii="仿宋" w:hAnsi="仿宋" w:eastAsia="仿宋"/>
                <w:bCs/>
                <w:sz w:val="24"/>
                <w:szCs w:val="24"/>
              </w:rPr>
            </w:pPr>
            <w:r>
              <w:rPr>
                <w:rFonts w:ascii="仿宋" w:hAnsi="仿宋" w:eastAsia="仿宋"/>
              </w:rPr>
              <w:t>6 课时</w:t>
            </w:r>
          </w:p>
        </w:tc>
        <w:tc>
          <w:tcPr>
            <w:tcW w:w="4044" w:type="dxa"/>
          </w:tcPr>
          <w:p w14:paraId="4B338B72">
            <w:pPr>
              <w:rPr>
                <w:rFonts w:hint="eastAsia" w:ascii="仿宋" w:hAnsi="仿宋" w:eastAsia="仿宋"/>
              </w:rPr>
            </w:pPr>
            <w:r>
              <w:rPr>
                <w:rFonts w:ascii="仿宋" w:hAnsi="仿宋" w:eastAsia="仿宋"/>
              </w:rPr>
              <w:t>1. 校园火灾应急处置：</w:t>
            </w:r>
          </w:p>
          <w:p w14:paraId="13797F0A">
            <w:pPr>
              <w:rPr>
                <w:rFonts w:hint="eastAsia" w:ascii="仿宋" w:hAnsi="仿宋" w:eastAsia="仿宋"/>
              </w:rPr>
            </w:pPr>
            <w:r>
              <w:rPr>
                <w:rFonts w:ascii="仿宋" w:hAnsi="仿宋" w:eastAsia="仿宋"/>
              </w:rPr>
              <w:t>- 初期火情判断（烟雾颜色、气味识别火灾类型，火势蔓延速度评估）；</w:t>
            </w:r>
          </w:p>
          <w:p w14:paraId="370B6851">
            <w:pPr>
              <w:rPr>
                <w:rFonts w:hint="eastAsia" w:ascii="仿宋" w:hAnsi="仿宋" w:eastAsia="仿宋"/>
              </w:rPr>
            </w:pPr>
            <w:r>
              <w:rPr>
                <w:rFonts w:ascii="仿宋" w:hAnsi="仿宋" w:eastAsia="仿宋"/>
              </w:rPr>
              <w:t>- 报警与通报（校园内部广播通报话术，通知周边人员疏散的方法）；</w:t>
            </w:r>
          </w:p>
          <w:p w14:paraId="4BADC26B">
            <w:pPr>
              <w:rPr>
                <w:rFonts w:hint="eastAsia" w:ascii="仿宋" w:hAnsi="仿宋" w:eastAsia="仿宋"/>
              </w:rPr>
            </w:pPr>
            <w:r>
              <w:rPr>
                <w:rFonts w:ascii="仿宋" w:hAnsi="仿宋" w:eastAsia="仿宋"/>
              </w:rPr>
              <w:t>2. 消防运动会：</w:t>
            </w:r>
          </w:p>
          <w:p w14:paraId="6408584A">
            <w:pPr>
              <w:rPr>
                <w:rFonts w:hint="eastAsia" w:ascii="仿宋" w:hAnsi="仿宋" w:eastAsia="仿宋"/>
              </w:rPr>
            </w:pPr>
            <w:r>
              <w:rPr>
                <w:rFonts w:ascii="仿宋" w:hAnsi="仿宋" w:eastAsia="仿宋"/>
              </w:rPr>
              <w:t>- 竞赛项目（灭火器灭火竞速、消防水带连接接力、疏散路线规划比拼）；</w:t>
            </w:r>
          </w:p>
          <w:p w14:paraId="2F2FEB6C">
            <w:pPr>
              <w:rPr>
                <w:rFonts w:hint="eastAsia" w:ascii="仿宋" w:hAnsi="仿宋" w:eastAsia="仿宋"/>
              </w:rPr>
            </w:pPr>
            <w:r>
              <w:rPr>
                <w:rFonts w:ascii="仿宋" w:hAnsi="仿宋" w:eastAsia="仿宋"/>
              </w:rPr>
              <w:t>- 评分标准（动作规范度、完成时间、安全意识表现）；</w:t>
            </w:r>
          </w:p>
          <w:p w14:paraId="5C674E39">
            <w:pPr>
              <w:rPr>
                <w:rFonts w:hint="eastAsia" w:ascii="仿宋" w:hAnsi="仿宋" w:eastAsia="仿宋"/>
              </w:rPr>
            </w:pPr>
            <w:r>
              <w:rPr>
                <w:rFonts w:ascii="仿宋" w:hAnsi="仿宋" w:eastAsia="仿宋"/>
              </w:rPr>
              <w:t>3. 不同场景逃生路线规划：</w:t>
            </w:r>
          </w:p>
          <w:p w14:paraId="0230BF32">
            <w:pPr>
              <w:rPr>
                <w:rFonts w:hint="eastAsia" w:ascii="仿宋" w:hAnsi="仿宋" w:eastAsia="仿宋"/>
              </w:rPr>
            </w:pPr>
            <w:r>
              <w:rPr>
                <w:rFonts w:ascii="仿宋" w:hAnsi="仿宋" w:eastAsia="仿宋"/>
              </w:rPr>
              <w:t>- 教室：前后门疏散优先级（前门优先疏散前排人员，后门疏散后排人员）、靠窗座位避险要点（远离窗户玻璃，避免坠落物）；</w:t>
            </w:r>
          </w:p>
          <w:p w14:paraId="23239684">
            <w:pPr>
              <w:rPr>
                <w:rFonts w:hint="eastAsia" w:ascii="仿宋" w:hAnsi="仿宋" w:eastAsia="仿宋"/>
              </w:rPr>
            </w:pPr>
            <w:r>
              <w:rPr>
                <w:rFonts w:ascii="仿宋" w:hAnsi="仿宋" w:eastAsia="仿宋"/>
              </w:rPr>
              <w:t>- 宿舍：高层宿舍（7 层及以上）垂直疏散（逃生梯使用，避免乘坐电梯）vs 水平疏散（相邻宿舍暂避）选择、宿舍内逃生物品携带（手机、钥匙、湿毛巾）；</w:t>
            </w:r>
          </w:p>
          <w:p w14:paraId="27520605">
            <w:pPr>
              <w:rPr>
                <w:rFonts w:hint="eastAsia" w:ascii="仿宋" w:hAnsi="仿宋" w:eastAsia="仿宋"/>
              </w:rPr>
            </w:pPr>
            <w:r>
              <w:rPr>
                <w:rFonts w:ascii="仿宋" w:hAnsi="仿宋" w:eastAsia="仿宋"/>
              </w:rPr>
              <w:t>- 图书馆：书架间疏散通道标识识别（荧光标识夜间识别方法）、密集人群分流技巧（按书架分区引导，避免拥堵）；</w:t>
            </w:r>
          </w:p>
          <w:p w14:paraId="73AA5309">
            <w:pPr>
              <w:spacing w:line="360" w:lineRule="auto"/>
              <w:ind w:firstLine="420" w:firstLineChars="200"/>
              <w:jc w:val="left"/>
              <w:rPr>
                <w:rFonts w:hint="eastAsia" w:ascii="仿宋" w:hAnsi="仿宋" w:eastAsia="仿宋"/>
                <w:bCs/>
                <w:sz w:val="24"/>
                <w:szCs w:val="24"/>
              </w:rPr>
            </w:pPr>
            <w:r>
              <w:rPr>
                <w:rFonts w:ascii="仿宋" w:hAnsi="仿宋" w:eastAsia="仿宋"/>
              </w:rPr>
              <w:t>- 食堂：燃气泄漏场景疏散（关闭燃气阀门→打开通风→低姿疏散，避免电火花产生）</w:t>
            </w:r>
          </w:p>
        </w:tc>
        <w:tc>
          <w:tcPr>
            <w:tcW w:w="2117" w:type="dxa"/>
          </w:tcPr>
          <w:p w14:paraId="5763D11A">
            <w:pPr>
              <w:rPr>
                <w:rFonts w:hint="eastAsia" w:ascii="仿宋" w:hAnsi="仿宋" w:eastAsia="仿宋"/>
              </w:rPr>
            </w:pPr>
            <w:r>
              <w:rPr>
                <w:rFonts w:ascii="仿宋" w:hAnsi="仿宋" w:eastAsia="仿宋"/>
              </w:rPr>
              <w:t>需提供：</w:t>
            </w:r>
          </w:p>
          <w:p w14:paraId="2B59C743">
            <w:pPr>
              <w:rPr>
                <w:rFonts w:hint="eastAsia" w:ascii="仿宋" w:hAnsi="仿宋" w:eastAsia="仿宋"/>
              </w:rPr>
            </w:pPr>
            <w:r>
              <w:rPr>
                <w:rFonts w:ascii="仿宋" w:hAnsi="仿宋" w:eastAsia="仿宋"/>
              </w:rPr>
              <w:t>- 消防运动会道具（发令枪、计时器、计分板）；</w:t>
            </w:r>
          </w:p>
          <w:p w14:paraId="2E3E0FA3">
            <w:pPr>
              <w:rPr>
                <w:rFonts w:hint="eastAsia" w:ascii="仿宋" w:hAnsi="仿宋" w:eastAsia="仿宋"/>
              </w:rPr>
            </w:pPr>
            <w:r>
              <w:rPr>
                <w:rFonts w:ascii="仿宋" w:hAnsi="仿宋" w:eastAsia="仿宋"/>
              </w:rPr>
              <w:t>- 各场景疏散路线示意图（张贴在实训场地，尺寸≥1.2m×0.8m）；</w:t>
            </w:r>
          </w:p>
          <w:p w14:paraId="68407E26">
            <w:pPr>
              <w:spacing w:line="360" w:lineRule="auto"/>
              <w:ind w:firstLine="420" w:firstLineChars="200"/>
              <w:jc w:val="left"/>
              <w:rPr>
                <w:rFonts w:hint="eastAsia" w:ascii="仿宋" w:hAnsi="仿宋" w:eastAsia="仿宋"/>
                <w:bCs/>
                <w:sz w:val="24"/>
                <w:szCs w:val="24"/>
              </w:rPr>
            </w:pPr>
            <w:r>
              <w:rPr>
                <w:rFonts w:ascii="仿宋" w:hAnsi="仿宋" w:eastAsia="仿宋"/>
              </w:rPr>
              <w:t>- 模拟烟雾发生器（无毒、环保，模拟不同浓度烟雾）</w:t>
            </w:r>
          </w:p>
        </w:tc>
      </w:tr>
      <w:bookmarkEnd w:id="0"/>
      <w:tr w14:paraId="05DB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2C12EE45">
            <w:pPr>
              <w:spacing w:line="360" w:lineRule="auto"/>
              <w:jc w:val="left"/>
              <w:rPr>
                <w:rFonts w:hint="eastAsia" w:ascii="仿宋" w:hAnsi="仿宋" w:eastAsia="仿宋"/>
                <w:bCs/>
                <w:sz w:val="24"/>
                <w:szCs w:val="24"/>
              </w:rPr>
            </w:pPr>
            <w:r>
              <w:rPr>
                <w:rFonts w:ascii="仿宋" w:hAnsi="仿宋" w:eastAsia="仿宋"/>
              </w:rPr>
              <w:t>消防设施高阶操作</w:t>
            </w:r>
          </w:p>
        </w:tc>
        <w:tc>
          <w:tcPr>
            <w:tcW w:w="834" w:type="dxa"/>
          </w:tcPr>
          <w:p w14:paraId="6D4B8FAD">
            <w:pPr>
              <w:spacing w:line="360" w:lineRule="auto"/>
              <w:jc w:val="left"/>
              <w:rPr>
                <w:rFonts w:hint="eastAsia" w:ascii="仿宋" w:hAnsi="仿宋" w:eastAsia="仿宋"/>
                <w:bCs/>
                <w:sz w:val="24"/>
                <w:szCs w:val="24"/>
              </w:rPr>
            </w:pPr>
            <w:r>
              <w:rPr>
                <w:rFonts w:ascii="仿宋" w:hAnsi="仿宋" w:eastAsia="仿宋"/>
              </w:rPr>
              <w:t>5 课时</w:t>
            </w:r>
          </w:p>
        </w:tc>
        <w:tc>
          <w:tcPr>
            <w:tcW w:w="4044" w:type="dxa"/>
            <w:vAlign w:val="center"/>
          </w:tcPr>
          <w:p w14:paraId="18F7CC82">
            <w:pPr>
              <w:rPr>
                <w:rFonts w:hint="eastAsia" w:ascii="仿宋" w:hAnsi="仿宋" w:eastAsia="仿宋"/>
              </w:rPr>
            </w:pPr>
            <w:r>
              <w:rPr>
                <w:rFonts w:ascii="仿宋" w:hAnsi="仿宋" w:eastAsia="仿宋"/>
              </w:rPr>
              <w:t>1. 灭火器高阶操作：</w:t>
            </w:r>
          </w:p>
          <w:p w14:paraId="756D6958">
            <w:pPr>
              <w:rPr>
                <w:rFonts w:hint="eastAsia" w:ascii="仿宋" w:hAnsi="仿宋" w:eastAsia="仿宋"/>
              </w:rPr>
            </w:pPr>
            <w:r>
              <w:rPr>
                <w:rFonts w:ascii="仿宋" w:hAnsi="仿宋" w:eastAsia="仿宋"/>
              </w:rPr>
              <w:t>- 特殊火情灭火（油类火灾 “对准火焰根部缓慢喷射”，电器火灾 “先断电再灭火”）；</w:t>
            </w:r>
          </w:p>
          <w:p w14:paraId="016F582C">
            <w:pPr>
              <w:rPr>
                <w:rFonts w:hint="eastAsia" w:ascii="仿宋" w:hAnsi="仿宋" w:eastAsia="仿宋"/>
              </w:rPr>
            </w:pPr>
            <w:r>
              <w:rPr>
                <w:rFonts w:ascii="仿宋" w:hAnsi="仿宋" w:eastAsia="仿宋"/>
              </w:rPr>
              <w:t>- 灭火器维护检查（压力值查看、有效期判断、故障报修流程）；</w:t>
            </w:r>
          </w:p>
          <w:p w14:paraId="2796458F">
            <w:pPr>
              <w:rPr>
                <w:rFonts w:hint="eastAsia" w:ascii="仿宋" w:hAnsi="仿宋" w:eastAsia="仿宋"/>
              </w:rPr>
            </w:pPr>
            <w:r>
              <w:rPr>
                <w:rFonts w:ascii="仿宋" w:hAnsi="仿宋" w:eastAsia="仿宋"/>
              </w:rPr>
              <w:t>2. 消防栓高阶操作：</w:t>
            </w:r>
          </w:p>
          <w:p w14:paraId="4AF753EB">
            <w:pPr>
              <w:rPr>
                <w:rFonts w:hint="eastAsia" w:ascii="仿宋" w:hAnsi="仿宋" w:eastAsia="仿宋"/>
              </w:rPr>
            </w:pPr>
            <w:r>
              <w:rPr>
                <w:rFonts w:ascii="仿宋" w:hAnsi="仿宋" w:eastAsia="仿宋"/>
              </w:rPr>
              <w:t>- 多人协作连接水带（2 人配合快速对接接口，1 人负责开启阀门调节水压）；</w:t>
            </w:r>
          </w:p>
          <w:p w14:paraId="0D5B42F7">
            <w:pPr>
              <w:rPr>
                <w:rFonts w:hint="eastAsia" w:ascii="仿宋" w:hAnsi="仿宋" w:eastAsia="仿宋"/>
              </w:rPr>
            </w:pPr>
            <w:r>
              <w:rPr>
                <w:rFonts w:ascii="仿宋" w:hAnsi="仿宋" w:eastAsia="仿宋"/>
              </w:rPr>
              <w:t>- 不同楼层消防栓供水压力控制（高层需调节水压避免水带爆裂）；</w:t>
            </w:r>
          </w:p>
          <w:p w14:paraId="0124BEC6">
            <w:pPr>
              <w:rPr>
                <w:rFonts w:hint="eastAsia" w:ascii="仿宋" w:hAnsi="仿宋" w:eastAsia="仿宋"/>
              </w:rPr>
            </w:pPr>
            <w:r>
              <w:rPr>
                <w:rFonts w:ascii="仿宋" w:hAnsi="仿宋" w:eastAsia="仿宋"/>
              </w:rPr>
              <w:t>3. 智能仿真灭火演练设备操作：</w:t>
            </w:r>
          </w:p>
          <w:p w14:paraId="79B75884">
            <w:pPr>
              <w:rPr>
                <w:rFonts w:hint="eastAsia" w:ascii="仿宋" w:hAnsi="仿宋" w:eastAsia="仿宋"/>
              </w:rPr>
            </w:pPr>
            <w:r>
              <w:rPr>
                <w:rFonts w:ascii="仿宋" w:hAnsi="仿宋" w:eastAsia="仿宋"/>
              </w:rPr>
              <w:t>- 模拟场景（宿舍电器火灾、实验室易燃物火灾、食堂油盆火灾）；</w:t>
            </w:r>
          </w:p>
          <w:p w14:paraId="09CBAEB4">
            <w:pPr>
              <w:rPr>
                <w:rFonts w:hint="eastAsia" w:ascii="仿宋" w:hAnsi="仿宋" w:eastAsia="仿宋"/>
              </w:rPr>
            </w:pPr>
            <w:r>
              <w:rPr>
                <w:rFonts w:ascii="仿宋" w:hAnsi="仿宋" w:eastAsia="仿宋"/>
              </w:rPr>
              <w:t>- 设备功能（实时显示灭火效果、操作错误提示、得分统计）；</w:t>
            </w:r>
          </w:p>
          <w:p w14:paraId="65F9D9DF">
            <w:pPr>
              <w:rPr>
                <w:rFonts w:hint="eastAsia" w:ascii="仿宋" w:hAnsi="仿宋" w:eastAsia="仿宋"/>
              </w:rPr>
            </w:pPr>
            <w:r>
              <w:rPr>
                <w:rFonts w:ascii="仿宋" w:hAnsi="仿宋" w:eastAsia="仿宋"/>
              </w:rPr>
              <w:t>4. 真实火情灭火体验：</w:t>
            </w:r>
          </w:p>
          <w:p w14:paraId="3D283FD7">
            <w:pPr>
              <w:rPr>
                <w:rFonts w:hint="eastAsia" w:ascii="仿宋" w:hAnsi="仿宋" w:eastAsia="仿宋"/>
              </w:rPr>
            </w:pPr>
            <w:r>
              <w:rPr>
                <w:rFonts w:ascii="仿宋" w:hAnsi="仿宋" w:eastAsia="仿宋"/>
              </w:rPr>
              <w:t>- 可控燃烧模拟火盆（使用乙醇燃料，火势可控在安全范围）；</w:t>
            </w:r>
          </w:p>
          <w:p w14:paraId="06D3CC0C">
            <w:pPr>
              <w:spacing w:line="360" w:lineRule="auto"/>
              <w:ind w:firstLine="420" w:firstLineChars="200"/>
              <w:jc w:val="left"/>
              <w:rPr>
                <w:rFonts w:hint="eastAsia" w:ascii="仿宋" w:hAnsi="仿宋" w:eastAsia="仿宋"/>
                <w:bCs/>
                <w:sz w:val="24"/>
                <w:szCs w:val="24"/>
              </w:rPr>
            </w:pPr>
            <w:r>
              <w:rPr>
                <w:rFonts w:ascii="仿宋" w:hAnsi="仿宋" w:eastAsia="仿宋"/>
              </w:rPr>
              <w:t>- 防护装备（防火手套、护目镜、防火服穿戴，确保实操安全）</w:t>
            </w:r>
          </w:p>
        </w:tc>
        <w:tc>
          <w:tcPr>
            <w:tcW w:w="2117" w:type="dxa"/>
          </w:tcPr>
          <w:p w14:paraId="19CCDE16">
            <w:pPr>
              <w:rPr>
                <w:rFonts w:hint="eastAsia" w:ascii="仿宋" w:hAnsi="仿宋" w:eastAsia="仿宋"/>
              </w:rPr>
            </w:pPr>
            <w:r>
              <w:rPr>
                <w:rFonts w:ascii="仿宋" w:hAnsi="仿宋" w:eastAsia="仿宋"/>
              </w:rPr>
              <w:t>需提供：</w:t>
            </w:r>
          </w:p>
          <w:p w14:paraId="6370B26E">
            <w:pPr>
              <w:rPr>
                <w:rFonts w:hint="eastAsia" w:ascii="仿宋" w:hAnsi="仿宋" w:eastAsia="仿宋"/>
              </w:rPr>
            </w:pPr>
            <w:r>
              <w:rPr>
                <w:rFonts w:ascii="仿宋" w:hAnsi="仿宋" w:eastAsia="仿宋"/>
              </w:rPr>
              <w:t>- 智能仿真灭火演练设备（不少于 3 台，支持 3 人同时操作）；</w:t>
            </w:r>
          </w:p>
          <w:p w14:paraId="658D9F2D">
            <w:pPr>
              <w:rPr>
                <w:rFonts w:hint="eastAsia" w:ascii="仿宋" w:hAnsi="仿宋" w:eastAsia="仿宋"/>
              </w:rPr>
            </w:pPr>
            <w:r>
              <w:rPr>
                <w:rFonts w:ascii="仿宋" w:hAnsi="仿宋" w:eastAsia="仿宋"/>
              </w:rPr>
              <w:t>- 真实火情模拟火盆（不少于 4 个，配备灭火后的降温设备）；</w:t>
            </w:r>
          </w:p>
          <w:p w14:paraId="0647A6EE">
            <w:pPr>
              <w:spacing w:line="360" w:lineRule="auto"/>
              <w:jc w:val="left"/>
              <w:rPr>
                <w:rFonts w:hint="eastAsia" w:ascii="仿宋" w:hAnsi="仿宋" w:eastAsia="仿宋"/>
                <w:bCs/>
                <w:sz w:val="24"/>
                <w:szCs w:val="24"/>
              </w:rPr>
            </w:pPr>
            <w:r>
              <w:rPr>
                <w:rFonts w:ascii="仿宋" w:hAnsi="仿宋" w:eastAsia="仿宋"/>
              </w:rPr>
              <w:t>- 消防设施维护工具包（扳手、压力表、密封胶带等）</w:t>
            </w:r>
          </w:p>
        </w:tc>
      </w:tr>
      <w:tr w14:paraId="1D9C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557A1DB7">
            <w:pPr>
              <w:spacing w:line="360" w:lineRule="auto"/>
              <w:jc w:val="left"/>
              <w:rPr>
                <w:rFonts w:hint="eastAsia" w:ascii="仿宋" w:hAnsi="仿宋" w:eastAsia="仿宋"/>
                <w:bCs/>
                <w:sz w:val="24"/>
                <w:szCs w:val="24"/>
              </w:rPr>
            </w:pPr>
            <w:r>
              <w:rPr>
                <w:rFonts w:ascii="仿宋" w:hAnsi="仿宋" w:eastAsia="仿宋"/>
              </w:rPr>
              <w:t>结绳训练</w:t>
            </w:r>
          </w:p>
        </w:tc>
        <w:tc>
          <w:tcPr>
            <w:tcW w:w="834" w:type="dxa"/>
          </w:tcPr>
          <w:p w14:paraId="48D2D4CA">
            <w:pPr>
              <w:spacing w:line="360" w:lineRule="auto"/>
              <w:jc w:val="left"/>
              <w:rPr>
                <w:rFonts w:hint="eastAsia" w:ascii="仿宋" w:hAnsi="仿宋" w:eastAsia="仿宋"/>
                <w:bCs/>
                <w:sz w:val="24"/>
                <w:szCs w:val="24"/>
              </w:rPr>
            </w:pPr>
            <w:r>
              <w:rPr>
                <w:rFonts w:ascii="仿宋" w:hAnsi="仿宋" w:eastAsia="仿宋"/>
              </w:rPr>
              <w:t>3 课时</w:t>
            </w:r>
          </w:p>
        </w:tc>
        <w:tc>
          <w:tcPr>
            <w:tcW w:w="4044" w:type="dxa"/>
          </w:tcPr>
          <w:p w14:paraId="58BCFA1D">
            <w:pPr>
              <w:rPr>
                <w:rFonts w:hint="eastAsia" w:ascii="仿宋" w:hAnsi="仿宋" w:eastAsia="仿宋"/>
              </w:rPr>
            </w:pPr>
            <w:r>
              <w:rPr>
                <w:rFonts w:ascii="仿宋" w:hAnsi="仿宋" w:eastAsia="仿宋"/>
              </w:rPr>
              <w:t>1. 基础结绳方法：</w:t>
            </w:r>
          </w:p>
          <w:p w14:paraId="64D40126">
            <w:pPr>
              <w:rPr>
                <w:rFonts w:hint="eastAsia" w:ascii="仿宋" w:hAnsi="仿宋" w:eastAsia="仿宋"/>
              </w:rPr>
            </w:pPr>
            <w:r>
              <w:rPr>
                <w:rFonts w:ascii="仿宋" w:hAnsi="仿宋" w:eastAsia="仿宋"/>
              </w:rPr>
              <w:t>- 固定结（双套结、布林结，用于固定逃生绳在栏杆、柱子上）；</w:t>
            </w:r>
          </w:p>
          <w:p w14:paraId="343D0E1C">
            <w:pPr>
              <w:rPr>
                <w:rFonts w:hint="eastAsia" w:ascii="仿宋" w:hAnsi="仿宋" w:eastAsia="仿宋"/>
              </w:rPr>
            </w:pPr>
            <w:r>
              <w:rPr>
                <w:rFonts w:ascii="仿宋" w:hAnsi="仿宋" w:eastAsia="仿宋"/>
              </w:rPr>
              <w:t>- 连接结（平结、渔人结，用于短绳接成长绳，确保承重≥150kg）；</w:t>
            </w:r>
          </w:p>
          <w:p w14:paraId="255312F4">
            <w:pPr>
              <w:rPr>
                <w:rFonts w:hint="eastAsia" w:ascii="仿宋" w:hAnsi="仿宋" w:eastAsia="仿宋"/>
              </w:rPr>
            </w:pPr>
            <w:r>
              <w:rPr>
                <w:rFonts w:ascii="仿宋" w:hAnsi="仿宋" w:eastAsia="仿宋"/>
              </w:rPr>
              <w:t>- 下降结（单结加半结、普鲁士结，用于垂直下降时的安全固定，防止打滑）；</w:t>
            </w:r>
          </w:p>
          <w:p w14:paraId="7F0AD8C1">
            <w:pPr>
              <w:rPr>
                <w:rFonts w:hint="eastAsia" w:ascii="仿宋" w:hAnsi="仿宋" w:eastAsia="仿宋"/>
              </w:rPr>
            </w:pPr>
            <w:r>
              <w:rPr>
                <w:rFonts w:ascii="仿宋" w:hAnsi="仿宋" w:eastAsia="仿宋"/>
              </w:rPr>
              <w:t>2. 实战应用：</w:t>
            </w:r>
          </w:p>
          <w:p w14:paraId="5E2A5434">
            <w:pPr>
              <w:rPr>
                <w:rFonts w:hint="eastAsia" w:ascii="仿宋" w:hAnsi="仿宋" w:eastAsia="仿宋"/>
              </w:rPr>
            </w:pPr>
            <w:r>
              <w:rPr>
                <w:rFonts w:ascii="仿宋" w:hAnsi="仿宋" w:eastAsia="仿宋"/>
              </w:rPr>
              <w:t>- 宿舍窗户逃生结绳（选择承重墙体固定，结绳长度计算：楼层高度 + 1m 安全余量）；</w:t>
            </w:r>
          </w:p>
          <w:p w14:paraId="5B3A2505">
            <w:pPr>
              <w:spacing w:line="360" w:lineRule="auto"/>
              <w:ind w:firstLine="420" w:firstLineChars="200"/>
              <w:jc w:val="left"/>
              <w:rPr>
                <w:rFonts w:hint="eastAsia" w:ascii="仿宋" w:hAnsi="仿宋" w:eastAsia="仿宋"/>
                <w:bCs/>
                <w:sz w:val="24"/>
                <w:szCs w:val="24"/>
              </w:rPr>
            </w:pPr>
            <w:r>
              <w:rPr>
                <w:rFonts w:ascii="仿宋" w:hAnsi="仿宋" w:eastAsia="仿宋"/>
              </w:rPr>
              <w:t>- 结绳承重测试（使用沙袋（50kg）测试结绳牢固度）</w:t>
            </w:r>
          </w:p>
        </w:tc>
        <w:tc>
          <w:tcPr>
            <w:tcW w:w="2117" w:type="dxa"/>
            <w:vAlign w:val="center"/>
          </w:tcPr>
          <w:p w14:paraId="38627D07">
            <w:pPr>
              <w:rPr>
                <w:rFonts w:hint="eastAsia" w:ascii="仿宋" w:hAnsi="仿宋" w:eastAsia="仿宋"/>
              </w:rPr>
            </w:pPr>
            <w:r>
              <w:rPr>
                <w:rFonts w:ascii="仿宋" w:hAnsi="仿宋" w:eastAsia="仿宋"/>
              </w:rPr>
              <w:t>需提供：</w:t>
            </w:r>
          </w:p>
          <w:p w14:paraId="35633BD4">
            <w:pPr>
              <w:rPr>
                <w:rFonts w:hint="eastAsia" w:ascii="仿宋" w:hAnsi="仿宋" w:eastAsia="仿宋"/>
              </w:rPr>
            </w:pPr>
            <w:r>
              <w:rPr>
                <w:rFonts w:ascii="仿宋" w:hAnsi="仿宋" w:eastAsia="仿宋"/>
              </w:rPr>
              <w:t>- 逃生绳（直径≥12mm，承重≥200kg，每根长度≥10m，不少于 20 根）；</w:t>
            </w:r>
          </w:p>
          <w:p w14:paraId="3AFAF607">
            <w:pPr>
              <w:rPr>
                <w:rFonts w:hint="eastAsia" w:ascii="仿宋" w:hAnsi="仿宋" w:eastAsia="仿宋"/>
              </w:rPr>
            </w:pPr>
            <w:r>
              <w:rPr>
                <w:rFonts w:ascii="仿宋" w:hAnsi="仿宋" w:eastAsia="仿宋"/>
              </w:rPr>
              <w:t>- 结绳训练架（高度≥3m，配备不同材质固定点：钢管、木质栏杆）；</w:t>
            </w:r>
          </w:p>
          <w:p w14:paraId="60AB1046">
            <w:pPr>
              <w:spacing w:line="360" w:lineRule="auto"/>
              <w:jc w:val="left"/>
              <w:rPr>
                <w:rFonts w:hint="eastAsia" w:ascii="仿宋" w:hAnsi="仿宋" w:eastAsia="仿宋"/>
                <w:bCs/>
                <w:sz w:val="24"/>
                <w:szCs w:val="24"/>
              </w:rPr>
            </w:pPr>
            <w:r>
              <w:rPr>
                <w:rFonts w:ascii="仿宋" w:hAnsi="仿宋" w:eastAsia="仿宋"/>
              </w:rPr>
              <w:t>- 沙袋（50kg / 个，不少于 10 个）</w:t>
            </w:r>
          </w:p>
        </w:tc>
      </w:tr>
      <w:tr w14:paraId="0D91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0CF6F895">
            <w:pPr>
              <w:spacing w:line="360" w:lineRule="auto"/>
              <w:jc w:val="left"/>
              <w:rPr>
                <w:rFonts w:hint="eastAsia" w:ascii="仿宋" w:hAnsi="仿宋" w:eastAsia="仿宋"/>
                <w:bCs/>
                <w:sz w:val="24"/>
                <w:szCs w:val="24"/>
              </w:rPr>
            </w:pPr>
            <w:r>
              <w:rPr>
                <w:rFonts w:ascii="仿宋" w:hAnsi="仿宋" w:eastAsia="仿宋"/>
              </w:rPr>
              <w:t>实地实践教学</w:t>
            </w:r>
          </w:p>
        </w:tc>
        <w:tc>
          <w:tcPr>
            <w:tcW w:w="834" w:type="dxa"/>
          </w:tcPr>
          <w:p w14:paraId="79AB3016">
            <w:pPr>
              <w:spacing w:line="360" w:lineRule="auto"/>
              <w:jc w:val="left"/>
              <w:rPr>
                <w:rFonts w:hint="eastAsia" w:ascii="仿宋" w:hAnsi="仿宋" w:eastAsia="仿宋"/>
                <w:bCs/>
                <w:sz w:val="24"/>
                <w:szCs w:val="24"/>
              </w:rPr>
            </w:pPr>
            <w:r>
              <w:rPr>
                <w:rFonts w:ascii="仿宋" w:hAnsi="仿宋" w:eastAsia="仿宋"/>
              </w:rPr>
              <w:t>4 课时</w:t>
            </w:r>
          </w:p>
        </w:tc>
        <w:tc>
          <w:tcPr>
            <w:tcW w:w="4044" w:type="dxa"/>
            <w:vAlign w:val="center"/>
          </w:tcPr>
          <w:p w14:paraId="237566C6">
            <w:pPr>
              <w:rPr>
                <w:rFonts w:hint="eastAsia" w:ascii="仿宋" w:hAnsi="仿宋" w:eastAsia="仿宋"/>
              </w:rPr>
            </w:pPr>
            <w:r>
              <w:rPr>
                <w:rFonts w:ascii="仿宋" w:hAnsi="仿宋" w:eastAsia="仿宋"/>
              </w:rPr>
              <w:t>1. 消防救援单位参观：</w:t>
            </w:r>
          </w:p>
          <w:p w14:paraId="69F487DA">
            <w:pPr>
              <w:rPr>
                <w:rFonts w:hint="eastAsia" w:ascii="仿宋" w:hAnsi="仿宋" w:eastAsia="仿宋"/>
              </w:rPr>
            </w:pPr>
            <w:r>
              <w:rPr>
                <w:rFonts w:ascii="仿宋" w:hAnsi="仿宋" w:eastAsia="仿宋"/>
              </w:rPr>
              <w:t>- 内容（消防车库设备展示、消防员日常训练观摩、119 指挥中心接警流程体验）；</w:t>
            </w:r>
          </w:p>
          <w:p w14:paraId="650CB2CD">
            <w:pPr>
              <w:rPr>
                <w:rFonts w:hint="eastAsia" w:ascii="仿宋" w:hAnsi="仿宋" w:eastAsia="仿宋"/>
              </w:rPr>
            </w:pPr>
            <w:r>
              <w:rPr>
                <w:rFonts w:ascii="仿宋" w:hAnsi="仿宋" w:eastAsia="仿宋"/>
              </w:rPr>
              <w:t>- 互动（与消防员交流校园消防痛点，获取定制化建议）；</w:t>
            </w:r>
          </w:p>
          <w:p w14:paraId="33343EEF">
            <w:pPr>
              <w:rPr>
                <w:rFonts w:hint="eastAsia" w:ascii="仿宋" w:hAnsi="仿宋" w:eastAsia="仿宋"/>
              </w:rPr>
            </w:pPr>
            <w:r>
              <w:rPr>
                <w:rFonts w:ascii="仿宋" w:hAnsi="仿宋" w:eastAsia="仿宋"/>
              </w:rPr>
              <w:t>2. 安全培训中心实践：</w:t>
            </w:r>
          </w:p>
          <w:p w14:paraId="765F3634">
            <w:pPr>
              <w:rPr>
                <w:rFonts w:hint="eastAsia" w:ascii="仿宋" w:hAnsi="仿宋" w:eastAsia="仿宋"/>
              </w:rPr>
            </w:pPr>
            <w:r>
              <w:rPr>
                <w:rFonts w:ascii="仿宋" w:hAnsi="仿宋" w:eastAsia="仿宋"/>
              </w:rPr>
              <w:t>- 内容（模拟火灾逃生通道体验、烟热环境逃生训练、心肺复苏模拟人实操）；</w:t>
            </w:r>
          </w:p>
          <w:p w14:paraId="3DAF71DC">
            <w:pPr>
              <w:rPr>
                <w:rFonts w:hint="eastAsia" w:ascii="仿宋" w:hAnsi="仿宋" w:eastAsia="仿宋"/>
              </w:rPr>
            </w:pPr>
            <w:r>
              <w:rPr>
                <w:rFonts w:ascii="仿宋" w:hAnsi="仿宋" w:eastAsia="仿宋"/>
              </w:rPr>
              <w:t>3. 蓝天救援中心交流：</w:t>
            </w:r>
          </w:p>
          <w:p w14:paraId="3760B288">
            <w:pPr>
              <w:tabs>
                <w:tab w:val="left" w:pos="690"/>
              </w:tabs>
              <w:spacing w:line="360" w:lineRule="auto"/>
              <w:jc w:val="left"/>
              <w:rPr>
                <w:rFonts w:hint="eastAsia" w:ascii="仿宋" w:hAnsi="仿宋" w:eastAsia="仿宋"/>
                <w:bCs/>
                <w:sz w:val="24"/>
                <w:szCs w:val="24"/>
              </w:rPr>
            </w:pPr>
            <w:r>
              <w:rPr>
                <w:rFonts w:ascii="仿宋" w:hAnsi="仿宋" w:eastAsia="仿宋"/>
              </w:rPr>
              <w:t>- 内容（户外救援装备展示、校园应急救援预案制定指导、突发事故联动响应机制讲解）</w:t>
            </w:r>
          </w:p>
        </w:tc>
        <w:tc>
          <w:tcPr>
            <w:tcW w:w="2117" w:type="dxa"/>
          </w:tcPr>
          <w:p w14:paraId="66FA7446">
            <w:pPr>
              <w:rPr>
                <w:rFonts w:hint="eastAsia" w:ascii="仿宋" w:hAnsi="仿宋" w:eastAsia="仿宋"/>
              </w:rPr>
            </w:pPr>
            <w:r>
              <w:rPr>
                <w:rFonts w:ascii="仿宋" w:hAnsi="仿宋" w:eastAsia="仿宋"/>
              </w:rPr>
              <w:t>需满足：</w:t>
            </w:r>
          </w:p>
          <w:p w14:paraId="314B9DA9">
            <w:pPr>
              <w:rPr>
                <w:rFonts w:hint="eastAsia" w:ascii="仿宋" w:hAnsi="仿宋" w:eastAsia="仿宋"/>
              </w:rPr>
            </w:pPr>
            <w:r>
              <w:rPr>
                <w:rFonts w:ascii="仿宋" w:hAnsi="仿宋" w:eastAsia="仿宋"/>
              </w:rPr>
              <w:t>- 提前 1 周与实践单位确认行程，提供详细参观流程表；</w:t>
            </w:r>
          </w:p>
          <w:p w14:paraId="3CEC3C61">
            <w:pPr>
              <w:rPr>
                <w:rFonts w:hint="eastAsia" w:ascii="仿宋" w:hAnsi="仿宋" w:eastAsia="仿宋"/>
              </w:rPr>
            </w:pPr>
            <w:r>
              <w:rPr>
                <w:rFonts w:ascii="仿宋" w:hAnsi="仿宋" w:eastAsia="仿宋"/>
              </w:rPr>
              <w:t>- 配备专车接送（车况良好，每车配备 1 名安全员）；</w:t>
            </w:r>
          </w:p>
          <w:p w14:paraId="13ADCCAC">
            <w:pPr>
              <w:spacing w:line="360" w:lineRule="auto"/>
              <w:jc w:val="center"/>
              <w:rPr>
                <w:rFonts w:hint="eastAsia" w:ascii="仿宋" w:hAnsi="仿宋" w:eastAsia="仿宋"/>
                <w:bCs/>
                <w:sz w:val="24"/>
                <w:szCs w:val="24"/>
              </w:rPr>
            </w:pPr>
          </w:p>
        </w:tc>
      </w:tr>
      <w:tr w14:paraId="7D3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26666234">
            <w:pPr>
              <w:tabs>
                <w:tab w:val="left" w:pos="165"/>
              </w:tabs>
              <w:spacing w:line="360" w:lineRule="auto"/>
              <w:jc w:val="left"/>
              <w:rPr>
                <w:rFonts w:hint="eastAsia" w:ascii="仿宋" w:hAnsi="仿宋" w:eastAsia="仿宋"/>
                <w:bCs/>
                <w:sz w:val="24"/>
                <w:szCs w:val="24"/>
              </w:rPr>
            </w:pPr>
            <w:r>
              <w:rPr>
                <w:rFonts w:hint="eastAsia" w:ascii="仿宋" w:hAnsi="仿宋" w:eastAsia="仿宋"/>
                <w:bCs/>
                <w:sz w:val="24"/>
                <w:szCs w:val="24"/>
              </w:rPr>
              <w:tab/>
            </w:r>
            <w:r>
              <w:rPr>
                <w:rFonts w:ascii="仿宋" w:hAnsi="仿宋" w:eastAsia="仿宋"/>
              </w:rPr>
              <w:t>心肺复苏术（CPR+AED）</w:t>
            </w:r>
          </w:p>
        </w:tc>
        <w:tc>
          <w:tcPr>
            <w:tcW w:w="834" w:type="dxa"/>
          </w:tcPr>
          <w:p w14:paraId="40D22B53">
            <w:pPr>
              <w:spacing w:line="360" w:lineRule="auto"/>
              <w:jc w:val="left"/>
              <w:rPr>
                <w:rFonts w:hint="eastAsia" w:ascii="仿宋" w:hAnsi="仿宋" w:eastAsia="仿宋"/>
                <w:bCs/>
                <w:sz w:val="24"/>
                <w:szCs w:val="24"/>
              </w:rPr>
            </w:pPr>
            <w:r>
              <w:rPr>
                <w:rFonts w:ascii="仿宋" w:hAnsi="仿宋" w:eastAsia="仿宋"/>
              </w:rPr>
              <w:t>4 课时</w:t>
            </w:r>
          </w:p>
        </w:tc>
        <w:tc>
          <w:tcPr>
            <w:tcW w:w="4044" w:type="dxa"/>
            <w:vAlign w:val="center"/>
          </w:tcPr>
          <w:p w14:paraId="12E4C130">
            <w:pPr>
              <w:rPr>
                <w:rFonts w:hint="eastAsia" w:ascii="仿宋" w:hAnsi="仿宋" w:eastAsia="仿宋"/>
              </w:rPr>
            </w:pPr>
            <w:r>
              <w:rPr>
                <w:rFonts w:ascii="仿宋" w:hAnsi="仿宋" w:eastAsia="仿宋"/>
              </w:rPr>
              <w:t>1. 心肺复苏技术：</w:t>
            </w:r>
          </w:p>
          <w:p w14:paraId="6CD41B16">
            <w:pPr>
              <w:rPr>
                <w:rFonts w:hint="eastAsia" w:ascii="仿宋" w:hAnsi="仿宋" w:eastAsia="仿宋"/>
              </w:rPr>
            </w:pPr>
            <w:r>
              <w:rPr>
                <w:rFonts w:ascii="仿宋" w:hAnsi="仿宋" w:eastAsia="仿宋"/>
              </w:rPr>
              <w:t>- 步骤拆解（判断意识→胸外按压（深度 5-6cm，频率 100-120 次 / 分钟）→开放气道（仰头提颏法，避免颈部损伤）→人工呼吸（吹气时间≥1 秒，胸廓起伏判断效果））；</w:t>
            </w:r>
          </w:p>
          <w:p w14:paraId="2020143A">
            <w:pPr>
              <w:rPr>
                <w:rFonts w:hint="eastAsia" w:ascii="仿宋" w:hAnsi="仿宋" w:eastAsia="仿宋"/>
              </w:rPr>
            </w:pPr>
            <w:r>
              <w:rPr>
                <w:rFonts w:ascii="仿宋" w:hAnsi="仿宋" w:eastAsia="仿宋"/>
              </w:rPr>
              <w:t>- 常见错误纠正（按压位置偏移、深度不足、呼吸漏气处理）；</w:t>
            </w:r>
          </w:p>
          <w:p w14:paraId="09B4CB04">
            <w:pPr>
              <w:rPr>
                <w:rFonts w:hint="eastAsia" w:ascii="仿宋" w:hAnsi="仿宋" w:eastAsia="仿宋"/>
              </w:rPr>
            </w:pPr>
            <w:r>
              <w:rPr>
                <w:rFonts w:ascii="仿宋" w:hAnsi="仿宋" w:eastAsia="仿宋"/>
              </w:rPr>
              <w:t>2. AED 原理与使用：</w:t>
            </w:r>
          </w:p>
          <w:p w14:paraId="77DD190A">
            <w:pPr>
              <w:rPr>
                <w:rFonts w:hint="eastAsia" w:ascii="仿宋" w:hAnsi="仿宋" w:eastAsia="仿宋"/>
              </w:rPr>
            </w:pPr>
            <w:r>
              <w:rPr>
                <w:rFonts w:ascii="仿宋" w:hAnsi="仿宋" w:eastAsia="仿宋"/>
              </w:rPr>
              <w:t>- 原理（自动体外除颤器的电击除颤机制，适用心律类型）；</w:t>
            </w:r>
          </w:p>
          <w:p w14:paraId="7816847F">
            <w:pPr>
              <w:rPr>
                <w:rFonts w:hint="eastAsia" w:ascii="仿宋" w:hAnsi="仿宋" w:eastAsia="仿宋"/>
              </w:rPr>
            </w:pPr>
            <w:r>
              <w:rPr>
                <w:rFonts w:ascii="仿宋" w:hAnsi="仿宋" w:eastAsia="仿宋"/>
              </w:rPr>
              <w:t>- 操作步骤（开机→粘贴电极片→分析心律→听从语音提示电击→继续 CPR）；</w:t>
            </w:r>
          </w:p>
          <w:p w14:paraId="12E603AF">
            <w:pPr>
              <w:rPr>
                <w:rFonts w:hint="eastAsia" w:ascii="仿宋" w:hAnsi="仿宋" w:eastAsia="仿宋"/>
              </w:rPr>
            </w:pPr>
            <w:r>
              <w:rPr>
                <w:rFonts w:ascii="仿宋" w:hAnsi="仿宋" w:eastAsia="仿宋"/>
              </w:rPr>
              <w:t>3. 实操训练：</w:t>
            </w:r>
          </w:p>
          <w:p w14:paraId="1D281AAE">
            <w:pPr>
              <w:rPr>
                <w:rFonts w:hint="eastAsia" w:ascii="仿宋" w:hAnsi="仿宋" w:eastAsia="仿宋"/>
              </w:rPr>
            </w:pPr>
            <w:r>
              <w:rPr>
                <w:rFonts w:ascii="仿宋" w:hAnsi="仿宋" w:eastAsia="仿宋"/>
              </w:rPr>
              <w:t>- 分组练习（1 人实操，1 人计时，1 人观察纠错，每组 3 人轮换）；</w:t>
            </w:r>
          </w:p>
          <w:p w14:paraId="59D4DF19">
            <w:pPr>
              <w:spacing w:line="360" w:lineRule="auto"/>
              <w:ind w:firstLine="420" w:firstLineChars="200"/>
              <w:jc w:val="left"/>
              <w:rPr>
                <w:rFonts w:hint="eastAsia" w:ascii="仿宋" w:hAnsi="仿宋" w:eastAsia="仿宋"/>
                <w:bCs/>
                <w:sz w:val="24"/>
                <w:szCs w:val="24"/>
              </w:rPr>
            </w:pPr>
            <w:r>
              <w:rPr>
                <w:rFonts w:ascii="仿宋" w:hAnsi="仿宋" w:eastAsia="仿宋"/>
              </w:rPr>
              <w:t>- 考核标准（按压深度、频率达标，AED 操作流程正确，全程无多余动作）</w:t>
            </w:r>
          </w:p>
        </w:tc>
        <w:tc>
          <w:tcPr>
            <w:tcW w:w="2117" w:type="dxa"/>
          </w:tcPr>
          <w:p w14:paraId="42E8FC8C">
            <w:pPr>
              <w:rPr>
                <w:rFonts w:hint="eastAsia" w:ascii="仿宋" w:hAnsi="仿宋" w:eastAsia="仿宋"/>
              </w:rPr>
            </w:pPr>
            <w:r>
              <w:rPr>
                <w:rFonts w:ascii="仿宋" w:hAnsi="仿宋" w:eastAsia="仿宋"/>
              </w:rPr>
              <w:t>需提供：</w:t>
            </w:r>
          </w:p>
          <w:p w14:paraId="7F2D5BF9">
            <w:pPr>
              <w:rPr>
                <w:rFonts w:hint="eastAsia" w:ascii="仿宋" w:hAnsi="仿宋" w:eastAsia="仿宋"/>
              </w:rPr>
            </w:pPr>
            <w:r>
              <w:rPr>
                <w:rFonts w:ascii="仿宋" w:hAnsi="仿宋" w:eastAsia="仿宋"/>
              </w:rPr>
              <w:t>- 心肺复苏模拟人（带电子计数与反馈功能，不少于 10 台）；</w:t>
            </w:r>
          </w:p>
          <w:p w14:paraId="0A2E6CDA">
            <w:pPr>
              <w:rPr>
                <w:rFonts w:hint="eastAsia" w:ascii="仿宋" w:hAnsi="仿宋" w:eastAsia="仿宋"/>
              </w:rPr>
            </w:pPr>
            <w:r>
              <w:rPr>
                <w:rFonts w:ascii="仿宋" w:hAnsi="仿宋" w:eastAsia="仿宋"/>
              </w:rPr>
              <w:t>- 医用模拟气道模型（用于开放气道练习，不少于 10 个）；</w:t>
            </w:r>
          </w:p>
          <w:p w14:paraId="32129162">
            <w:pPr>
              <w:rPr>
                <w:rFonts w:hint="eastAsia" w:ascii="仿宋" w:hAnsi="仿宋" w:eastAsia="仿宋"/>
              </w:rPr>
            </w:pPr>
            <w:r>
              <w:rPr>
                <w:rFonts w:ascii="仿宋" w:hAnsi="仿宋" w:eastAsia="仿宋"/>
              </w:rPr>
              <w:t>- AED 训练机（与校园实际配备的 AED 品牌一致，不少于 5 台）；</w:t>
            </w:r>
          </w:p>
          <w:p w14:paraId="567FBB04">
            <w:pPr>
              <w:spacing w:line="360" w:lineRule="auto"/>
              <w:jc w:val="left"/>
              <w:rPr>
                <w:rFonts w:hint="eastAsia" w:ascii="仿宋" w:hAnsi="仿宋" w:eastAsia="仿宋"/>
                <w:bCs/>
                <w:sz w:val="24"/>
                <w:szCs w:val="24"/>
              </w:rPr>
            </w:pPr>
            <w:r>
              <w:rPr>
                <w:rFonts w:ascii="仿宋" w:hAnsi="仿宋" w:eastAsia="仿宋"/>
              </w:rPr>
              <w:t>- 一次性 CPR 面膜（不少于 50 片）</w:t>
            </w:r>
          </w:p>
        </w:tc>
      </w:tr>
      <w:tr w14:paraId="6538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2B5CDDCC">
            <w:pPr>
              <w:spacing w:line="360" w:lineRule="auto"/>
              <w:jc w:val="left"/>
              <w:rPr>
                <w:rFonts w:hint="eastAsia" w:ascii="仿宋" w:hAnsi="仿宋" w:eastAsia="仿宋"/>
                <w:bCs/>
                <w:sz w:val="24"/>
                <w:szCs w:val="24"/>
              </w:rPr>
            </w:pPr>
            <w:r>
              <w:rPr>
                <w:rFonts w:ascii="仿宋" w:hAnsi="仿宋" w:eastAsia="仿宋"/>
              </w:rPr>
              <w:t>醉酒行走体验及应对</w:t>
            </w:r>
          </w:p>
        </w:tc>
        <w:tc>
          <w:tcPr>
            <w:tcW w:w="834" w:type="dxa"/>
          </w:tcPr>
          <w:p w14:paraId="24B5AB5C">
            <w:pPr>
              <w:spacing w:line="360" w:lineRule="auto"/>
              <w:jc w:val="left"/>
              <w:rPr>
                <w:rFonts w:hint="eastAsia" w:ascii="仿宋" w:hAnsi="仿宋" w:eastAsia="仿宋"/>
                <w:bCs/>
                <w:sz w:val="24"/>
                <w:szCs w:val="24"/>
              </w:rPr>
            </w:pPr>
            <w:r>
              <w:rPr>
                <w:rFonts w:ascii="仿宋" w:hAnsi="仿宋" w:eastAsia="仿宋"/>
              </w:rPr>
              <w:t>3 课时</w:t>
            </w:r>
          </w:p>
        </w:tc>
        <w:tc>
          <w:tcPr>
            <w:tcW w:w="4044" w:type="dxa"/>
            <w:vAlign w:val="center"/>
          </w:tcPr>
          <w:p w14:paraId="403A3476">
            <w:pPr>
              <w:rPr>
                <w:rFonts w:hint="eastAsia" w:ascii="仿宋" w:hAnsi="仿宋" w:eastAsia="仿宋"/>
              </w:rPr>
            </w:pPr>
            <w:r>
              <w:rPr>
                <w:rFonts w:ascii="仿宋" w:hAnsi="仿宋" w:eastAsia="仿宋"/>
              </w:rPr>
              <w:t>1. 醉酒模拟体验：</w:t>
            </w:r>
          </w:p>
          <w:p w14:paraId="13FB76E6">
            <w:pPr>
              <w:rPr>
                <w:rFonts w:hint="eastAsia" w:ascii="仿宋" w:hAnsi="仿宋" w:eastAsia="仿宋"/>
              </w:rPr>
            </w:pPr>
            <w:r>
              <w:rPr>
                <w:rFonts w:ascii="仿宋" w:hAnsi="仿宋" w:eastAsia="仿宋"/>
              </w:rPr>
              <w:t>- 佩戴醉酒模拟眼镜（3 种度数：轻度醉酒（模拟血液酒精浓度 0.05%）、中度醉酒（0.1%）、重度醉酒（0.2%））；</w:t>
            </w:r>
          </w:p>
          <w:p w14:paraId="310D1BD7">
            <w:pPr>
              <w:rPr>
                <w:rFonts w:hint="eastAsia" w:ascii="仿宋" w:hAnsi="仿宋" w:eastAsia="仿宋"/>
              </w:rPr>
            </w:pPr>
            <w:r>
              <w:rPr>
                <w:rFonts w:ascii="仿宋" w:hAnsi="仿宋" w:eastAsia="仿宋"/>
              </w:rPr>
              <w:t>- 体验场景（校园内行走（避开障碍物）、上下楼梯、模拟拨打求助电话）；</w:t>
            </w:r>
          </w:p>
          <w:p w14:paraId="5EF1C91E">
            <w:pPr>
              <w:rPr>
                <w:rFonts w:hint="eastAsia" w:ascii="仿宋" w:hAnsi="仿宋" w:eastAsia="仿宋"/>
              </w:rPr>
            </w:pPr>
            <w:r>
              <w:rPr>
                <w:rFonts w:ascii="仿宋" w:hAnsi="仿宋" w:eastAsia="仿宋"/>
              </w:rPr>
              <w:t>- 安全隐患总结（平衡能力下降、判断力失误、反应迟缓的具体表现）；</w:t>
            </w:r>
          </w:p>
          <w:p w14:paraId="7CBD5EB5">
            <w:pPr>
              <w:rPr>
                <w:rFonts w:hint="eastAsia" w:ascii="仿宋" w:hAnsi="仿宋" w:eastAsia="仿宋"/>
              </w:rPr>
            </w:pPr>
            <w:r>
              <w:rPr>
                <w:rFonts w:ascii="仿宋" w:hAnsi="仿宋" w:eastAsia="仿宋"/>
              </w:rPr>
              <w:t>2. 醉酒人员处置方式：</w:t>
            </w:r>
          </w:p>
          <w:p w14:paraId="07E74BA8">
            <w:pPr>
              <w:rPr>
                <w:rFonts w:hint="eastAsia" w:ascii="仿宋" w:hAnsi="仿宋" w:eastAsia="仿宋"/>
              </w:rPr>
            </w:pPr>
            <w:r>
              <w:rPr>
                <w:rFonts w:ascii="仿宋" w:hAnsi="仿宋" w:eastAsia="仿宋"/>
              </w:rPr>
              <w:t>- 识别（观察步态、言语、情绪状态判断醉酒程度）；</w:t>
            </w:r>
          </w:p>
          <w:p w14:paraId="4F4E0FEC">
            <w:pPr>
              <w:rPr>
                <w:rFonts w:hint="eastAsia" w:ascii="仿宋" w:hAnsi="仿宋" w:eastAsia="仿宋"/>
              </w:rPr>
            </w:pPr>
            <w:r>
              <w:rPr>
                <w:rFonts w:ascii="仿宋" w:hAnsi="仿宋" w:eastAsia="仿宋"/>
              </w:rPr>
              <w:t>- 沟通（温和话术安抚，避免刺激情绪）；</w:t>
            </w:r>
          </w:p>
          <w:p w14:paraId="00C5AACD">
            <w:pPr>
              <w:rPr>
                <w:rFonts w:hint="eastAsia" w:ascii="仿宋" w:hAnsi="仿宋" w:eastAsia="仿宋"/>
              </w:rPr>
            </w:pPr>
            <w:r>
              <w:rPr>
                <w:rFonts w:ascii="仿宋" w:hAnsi="仿宋" w:eastAsia="仿宋"/>
              </w:rPr>
              <w:t>- 安置（送至校园医务室或联系家属，避免单独滞留）；</w:t>
            </w:r>
          </w:p>
          <w:p w14:paraId="687BB080">
            <w:pPr>
              <w:spacing w:line="360" w:lineRule="auto"/>
              <w:jc w:val="left"/>
              <w:rPr>
                <w:rFonts w:hint="eastAsia" w:ascii="仿宋" w:hAnsi="仿宋" w:eastAsia="仿宋"/>
                <w:bCs/>
                <w:sz w:val="24"/>
                <w:szCs w:val="24"/>
              </w:rPr>
            </w:pPr>
            <w:r>
              <w:rPr>
                <w:rFonts w:ascii="仿宋" w:hAnsi="仿宋" w:eastAsia="仿宋"/>
              </w:rPr>
              <w:t>- 紧急情况处理（醉酒人员呕吐窒息、意识丧失的急救措施）</w:t>
            </w:r>
          </w:p>
        </w:tc>
        <w:tc>
          <w:tcPr>
            <w:tcW w:w="2117" w:type="dxa"/>
          </w:tcPr>
          <w:p w14:paraId="42D00808">
            <w:pPr>
              <w:rPr>
                <w:rFonts w:hint="eastAsia" w:ascii="仿宋" w:hAnsi="仿宋" w:eastAsia="仿宋"/>
              </w:rPr>
            </w:pPr>
            <w:r>
              <w:rPr>
                <w:rFonts w:ascii="仿宋" w:hAnsi="仿宋" w:eastAsia="仿宋"/>
              </w:rPr>
              <w:t>模拟场景道具（校园道路障碍物、楼梯模型、模拟电话）；</w:t>
            </w:r>
          </w:p>
          <w:p w14:paraId="6C2F14A9">
            <w:pPr>
              <w:spacing w:line="360" w:lineRule="auto"/>
              <w:jc w:val="left"/>
              <w:rPr>
                <w:rFonts w:hint="eastAsia" w:ascii="仿宋" w:hAnsi="仿宋" w:eastAsia="仿宋"/>
                <w:bCs/>
                <w:sz w:val="24"/>
                <w:szCs w:val="24"/>
              </w:rPr>
            </w:pPr>
            <w:r>
              <w:rPr>
                <w:rFonts w:ascii="仿宋" w:hAnsi="仿宋" w:eastAsia="仿宋"/>
              </w:rPr>
              <w:t>- 医用呕吐袋、湿纸巾（各不少于 50 份）</w:t>
            </w:r>
          </w:p>
        </w:tc>
      </w:tr>
      <w:tr w14:paraId="40AA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7871E24E">
            <w:pPr>
              <w:spacing w:line="360" w:lineRule="auto"/>
              <w:rPr>
                <w:rFonts w:hint="eastAsia" w:ascii="仿宋" w:hAnsi="仿宋" w:eastAsia="仿宋"/>
                <w:bCs/>
                <w:sz w:val="24"/>
                <w:szCs w:val="24"/>
              </w:rPr>
            </w:pPr>
            <w:r>
              <w:rPr>
                <w:rFonts w:ascii="仿宋" w:hAnsi="仿宋" w:eastAsia="仿宋"/>
              </w:rPr>
              <w:t>防暴演练</w:t>
            </w:r>
          </w:p>
        </w:tc>
        <w:tc>
          <w:tcPr>
            <w:tcW w:w="834" w:type="dxa"/>
          </w:tcPr>
          <w:p w14:paraId="4403BB2E">
            <w:pPr>
              <w:spacing w:line="360" w:lineRule="auto"/>
              <w:jc w:val="left"/>
              <w:rPr>
                <w:rFonts w:hint="eastAsia" w:ascii="仿宋" w:hAnsi="仿宋" w:eastAsia="仿宋"/>
                <w:bCs/>
                <w:sz w:val="24"/>
                <w:szCs w:val="24"/>
              </w:rPr>
            </w:pPr>
            <w:r>
              <w:rPr>
                <w:rFonts w:ascii="仿宋" w:hAnsi="仿宋" w:eastAsia="仿宋"/>
              </w:rPr>
              <w:t>4 课时</w:t>
            </w:r>
          </w:p>
        </w:tc>
        <w:tc>
          <w:tcPr>
            <w:tcW w:w="4044" w:type="dxa"/>
          </w:tcPr>
          <w:p w14:paraId="4B020257">
            <w:pPr>
              <w:rPr>
                <w:rFonts w:hint="eastAsia" w:ascii="仿宋" w:hAnsi="仿宋" w:eastAsia="仿宋"/>
              </w:rPr>
            </w:pPr>
            <w:r>
              <w:rPr>
                <w:rFonts w:ascii="仿宋" w:hAnsi="仿宋" w:eastAsia="仿宋"/>
              </w:rPr>
              <w:t>1. 暴恐分子强行闯入校园场景：</w:t>
            </w:r>
          </w:p>
          <w:p w14:paraId="2720968E">
            <w:pPr>
              <w:rPr>
                <w:rFonts w:hint="eastAsia" w:ascii="仿宋" w:hAnsi="仿宋" w:eastAsia="仿宋"/>
              </w:rPr>
            </w:pPr>
            <w:r>
              <w:rPr>
                <w:rFonts w:ascii="仿宋" w:hAnsi="仿宋" w:eastAsia="仿宋"/>
              </w:rPr>
              <w:t>- 场景设定（2 名 “暴恐分子” 持仿真刀具试图翻越校门，1 名 “安保人员” 初期拦截，教职工协助疏散）；</w:t>
            </w:r>
          </w:p>
          <w:p w14:paraId="283C7BFC">
            <w:pPr>
              <w:rPr>
                <w:rFonts w:hint="eastAsia" w:ascii="仿宋" w:hAnsi="仿宋" w:eastAsia="仿宋"/>
              </w:rPr>
            </w:pPr>
            <w:r>
              <w:rPr>
                <w:rFonts w:ascii="仿宋" w:hAnsi="仿宋" w:eastAsia="仿宋"/>
              </w:rPr>
              <w:t>- 处置流程（发现报警→安保组拦截→教职工引导学生疏散→联动公安部门）；</w:t>
            </w:r>
          </w:p>
          <w:p w14:paraId="336D4771">
            <w:pPr>
              <w:rPr>
                <w:rFonts w:hint="eastAsia" w:ascii="仿宋" w:hAnsi="仿宋" w:eastAsia="仿宋"/>
              </w:rPr>
            </w:pPr>
            <w:r>
              <w:rPr>
                <w:rFonts w:ascii="仿宋" w:hAnsi="仿宋" w:eastAsia="仿宋"/>
              </w:rPr>
              <w:t>2. 宿舍暴力事件处置：</w:t>
            </w:r>
          </w:p>
          <w:p w14:paraId="025A8C2D">
            <w:pPr>
              <w:rPr>
                <w:rFonts w:hint="eastAsia" w:ascii="仿宋" w:hAnsi="仿宋" w:eastAsia="仿宋"/>
              </w:rPr>
            </w:pPr>
            <w:r>
              <w:rPr>
                <w:rFonts w:ascii="仿宋" w:hAnsi="仿宋" w:eastAsia="仿宋"/>
              </w:rPr>
              <w:t>- 场景设定（“学生” 因矛盾持管制刀具对峙，“宿管” 发现后上报，教职工参与处置）；</w:t>
            </w:r>
          </w:p>
          <w:p w14:paraId="66C050D2">
            <w:pPr>
              <w:rPr>
                <w:rFonts w:hint="eastAsia" w:ascii="仿宋" w:hAnsi="仿宋" w:eastAsia="仿宋"/>
              </w:rPr>
            </w:pPr>
            <w:r>
              <w:rPr>
                <w:rFonts w:ascii="仿宋" w:hAnsi="仿宋" w:eastAsia="仿宋"/>
              </w:rPr>
              <w:t>- 处置流程（隔离现场→安抚情绪→夺刀技巧（利用防护装备，避免正面冲突）→移交保卫处）；</w:t>
            </w:r>
          </w:p>
          <w:p w14:paraId="5E309C77">
            <w:pPr>
              <w:spacing w:line="360" w:lineRule="auto"/>
              <w:jc w:val="left"/>
              <w:rPr>
                <w:rFonts w:hint="eastAsia" w:ascii="仿宋" w:hAnsi="仿宋" w:eastAsia="仿宋"/>
                <w:bCs/>
                <w:sz w:val="24"/>
                <w:szCs w:val="24"/>
              </w:rPr>
            </w:pPr>
            <w:r>
              <w:rPr>
                <w:rFonts w:ascii="仿宋" w:hAnsi="仿宋" w:eastAsia="仿宋"/>
              </w:rPr>
              <w:t>3. 复盘总结（每组演练后，专家点评优点与不足，优化处置流程）</w:t>
            </w:r>
          </w:p>
        </w:tc>
        <w:tc>
          <w:tcPr>
            <w:tcW w:w="2117" w:type="dxa"/>
          </w:tcPr>
          <w:p w14:paraId="7EC38269">
            <w:pPr>
              <w:rPr>
                <w:rFonts w:hint="eastAsia" w:ascii="仿宋" w:hAnsi="仿宋" w:eastAsia="仿宋"/>
              </w:rPr>
            </w:pPr>
            <w:r>
              <w:rPr>
                <w:rFonts w:ascii="仿宋" w:hAnsi="仿宋" w:eastAsia="仿宋"/>
              </w:rPr>
              <w:t>需提供：</w:t>
            </w:r>
          </w:p>
          <w:p w14:paraId="2D6EF1A1">
            <w:pPr>
              <w:rPr>
                <w:rFonts w:hint="eastAsia" w:ascii="仿宋" w:hAnsi="仿宋" w:eastAsia="仿宋"/>
              </w:rPr>
            </w:pPr>
            <w:r>
              <w:rPr>
                <w:rFonts w:ascii="仿宋" w:hAnsi="仿宋" w:eastAsia="仿宋"/>
              </w:rPr>
              <w:t>- 防暴装备（防爆盾牌、防刺背心、防刺手套，各不少于 15 套）；</w:t>
            </w:r>
          </w:p>
          <w:p w14:paraId="14386E28">
            <w:pPr>
              <w:rPr>
                <w:rFonts w:hint="eastAsia" w:ascii="仿宋" w:hAnsi="仿宋" w:eastAsia="仿宋"/>
              </w:rPr>
            </w:pPr>
            <w:r>
              <w:rPr>
                <w:rFonts w:ascii="仿宋" w:hAnsi="仿宋" w:eastAsia="仿宋"/>
              </w:rPr>
              <w:t>- 仿真道具（橡胶刀具、仿真钢管，无伤害性，各不少于 10 件）；</w:t>
            </w:r>
          </w:p>
          <w:p w14:paraId="09EF6962">
            <w:pPr>
              <w:spacing w:line="360" w:lineRule="auto"/>
              <w:jc w:val="left"/>
              <w:rPr>
                <w:rFonts w:hint="eastAsia" w:ascii="仿宋" w:hAnsi="仿宋" w:eastAsia="仿宋"/>
                <w:bCs/>
                <w:sz w:val="24"/>
                <w:szCs w:val="24"/>
              </w:rPr>
            </w:pPr>
            <w:r>
              <w:rPr>
                <w:rFonts w:ascii="仿宋" w:hAnsi="仿宋" w:eastAsia="仿宋"/>
              </w:rPr>
              <w:t>- 演练场景标识（警戒线、疏散引导牌，各不少于 20 个）</w:t>
            </w:r>
          </w:p>
        </w:tc>
      </w:tr>
    </w:tbl>
    <w:p w14:paraId="623FDF13">
      <w:pPr>
        <w:spacing w:line="360" w:lineRule="auto"/>
        <w:ind w:firstLine="480" w:firstLineChars="200"/>
        <w:rPr>
          <w:rFonts w:ascii="仿宋" w:hAnsi="仿宋" w:eastAsia="仿宋"/>
          <w:bCs/>
          <w:sz w:val="24"/>
          <w:szCs w:val="24"/>
        </w:rPr>
      </w:pPr>
      <w:r>
        <w:rPr>
          <w:rFonts w:hint="eastAsia" w:ascii="仿宋" w:hAnsi="仿宋" w:eastAsia="仿宋"/>
          <w:bCs/>
          <w:sz w:val="24"/>
          <w:szCs w:val="24"/>
        </w:rPr>
        <w:t>（三）安全教育在线培训系统</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834"/>
        <w:gridCol w:w="4044"/>
        <w:gridCol w:w="2117"/>
      </w:tblGrid>
      <w:tr w14:paraId="68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3BD2AB4F">
            <w:pPr>
              <w:spacing w:line="360" w:lineRule="auto"/>
              <w:rPr>
                <w:rFonts w:hint="eastAsia" w:ascii="仿宋" w:hAnsi="仿宋" w:eastAsia="仿宋"/>
                <w:bCs/>
                <w:sz w:val="24"/>
                <w:szCs w:val="24"/>
              </w:rPr>
            </w:pPr>
            <w:r>
              <w:rPr>
                <w:rFonts w:ascii="仿宋" w:hAnsi="仿宋" w:eastAsia="仿宋"/>
                <w:b/>
                <w:bCs/>
                <w:sz w:val="24"/>
                <w:szCs w:val="24"/>
              </w:rPr>
              <w:t>课程名称</w:t>
            </w:r>
          </w:p>
        </w:tc>
        <w:tc>
          <w:tcPr>
            <w:tcW w:w="834" w:type="dxa"/>
          </w:tcPr>
          <w:p w14:paraId="1C02C893">
            <w:pPr>
              <w:spacing w:line="360" w:lineRule="auto"/>
              <w:rPr>
                <w:rFonts w:hint="eastAsia" w:ascii="仿宋" w:hAnsi="仿宋" w:eastAsia="仿宋"/>
                <w:bCs/>
                <w:sz w:val="24"/>
                <w:szCs w:val="24"/>
              </w:rPr>
            </w:pPr>
            <w:r>
              <w:rPr>
                <w:rFonts w:ascii="仿宋" w:hAnsi="仿宋" w:eastAsia="仿宋"/>
                <w:b/>
                <w:bCs/>
                <w:sz w:val="24"/>
                <w:szCs w:val="24"/>
              </w:rPr>
              <w:t>课时</w:t>
            </w:r>
          </w:p>
        </w:tc>
        <w:tc>
          <w:tcPr>
            <w:tcW w:w="4044" w:type="dxa"/>
          </w:tcPr>
          <w:p w14:paraId="31D55ED5">
            <w:pPr>
              <w:spacing w:line="360" w:lineRule="auto"/>
              <w:ind w:firstLine="482" w:firstLineChars="200"/>
              <w:rPr>
                <w:rFonts w:hint="eastAsia" w:ascii="仿宋" w:hAnsi="仿宋" w:eastAsia="仿宋"/>
                <w:bCs/>
                <w:sz w:val="24"/>
                <w:szCs w:val="24"/>
              </w:rPr>
            </w:pPr>
            <w:r>
              <w:rPr>
                <w:rFonts w:hint="eastAsia" w:ascii="仿宋" w:hAnsi="仿宋" w:eastAsia="仿宋"/>
                <w:b/>
                <w:bCs/>
                <w:sz w:val="24"/>
                <w:szCs w:val="24"/>
              </w:rPr>
              <w:t>内容及要求</w:t>
            </w:r>
          </w:p>
        </w:tc>
        <w:tc>
          <w:tcPr>
            <w:tcW w:w="2117" w:type="dxa"/>
          </w:tcPr>
          <w:p w14:paraId="61A3EA64">
            <w:pPr>
              <w:spacing w:line="360" w:lineRule="auto"/>
              <w:rPr>
                <w:rFonts w:hint="eastAsia" w:ascii="仿宋" w:hAnsi="仿宋" w:eastAsia="仿宋"/>
                <w:bCs/>
                <w:sz w:val="24"/>
                <w:szCs w:val="24"/>
              </w:rPr>
            </w:pPr>
            <w:r>
              <w:rPr>
                <w:rFonts w:ascii="仿宋" w:hAnsi="仿宋" w:eastAsia="仿宋"/>
                <w:b/>
                <w:bCs/>
                <w:sz w:val="24"/>
                <w:szCs w:val="24"/>
              </w:rPr>
              <w:t>设备与场地要求</w:t>
            </w:r>
          </w:p>
        </w:tc>
      </w:tr>
      <w:tr w14:paraId="1172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5DF2070B">
            <w:pPr>
              <w:spacing w:line="360" w:lineRule="auto"/>
              <w:jc w:val="center"/>
              <w:rPr>
                <w:rFonts w:hint="eastAsia" w:ascii="仿宋" w:hAnsi="仿宋" w:eastAsia="仿宋"/>
                <w:bCs/>
                <w:sz w:val="24"/>
                <w:szCs w:val="24"/>
              </w:rPr>
            </w:pPr>
            <w:r>
              <w:rPr>
                <w:rFonts w:hint="eastAsia" w:ascii="仿宋" w:hAnsi="仿宋" w:eastAsia="仿宋"/>
                <w:b/>
                <w:bCs/>
                <w:sz w:val="24"/>
                <w:szCs w:val="24"/>
              </w:rPr>
              <w:t>在线培训考核</w:t>
            </w:r>
          </w:p>
        </w:tc>
        <w:tc>
          <w:tcPr>
            <w:tcW w:w="834" w:type="dxa"/>
          </w:tcPr>
          <w:p w14:paraId="29052177">
            <w:pPr>
              <w:spacing w:line="360" w:lineRule="auto"/>
              <w:rPr>
                <w:rFonts w:hint="default" w:ascii="仿宋" w:hAnsi="仿宋" w:eastAsia="仿宋"/>
                <w:bCs/>
                <w:sz w:val="24"/>
                <w:szCs w:val="24"/>
                <w:lang w:val="en-US" w:eastAsia="zh-CN"/>
              </w:rPr>
            </w:pPr>
            <w:r>
              <w:rPr>
                <w:rFonts w:hint="eastAsia" w:ascii="仿宋" w:hAnsi="仿宋" w:eastAsia="仿宋"/>
                <w:bCs/>
                <w:sz w:val="24"/>
                <w:szCs w:val="24"/>
                <w:lang w:val="en-US" w:eastAsia="zh-CN"/>
              </w:rPr>
              <w:t>2000课时</w:t>
            </w:r>
          </w:p>
        </w:tc>
        <w:tc>
          <w:tcPr>
            <w:tcW w:w="4044" w:type="dxa"/>
          </w:tcPr>
          <w:p w14:paraId="2E24E808">
            <w:pPr>
              <w:spacing w:line="360" w:lineRule="auto"/>
              <w:rPr>
                <w:rFonts w:hint="eastAsia" w:ascii="仿宋" w:hAnsi="仿宋" w:eastAsia="仿宋"/>
                <w:bCs/>
                <w:sz w:val="24"/>
                <w:szCs w:val="24"/>
              </w:rPr>
            </w:pPr>
            <w:r>
              <w:rPr>
                <w:rFonts w:hint="eastAsia" w:ascii="仿宋" w:hAnsi="仿宋" w:eastAsia="仿宋"/>
                <w:bCs/>
                <w:sz w:val="24"/>
                <w:szCs w:val="24"/>
              </w:rPr>
              <w:t>需提供在线学习平台为教职工提供相关在线学习、培训，考核等内容，同时配套安全教育辅助数字教材（1套以上）。（账号使用时间不少于5年）</w:t>
            </w:r>
          </w:p>
        </w:tc>
        <w:tc>
          <w:tcPr>
            <w:tcW w:w="2117" w:type="dxa"/>
          </w:tcPr>
          <w:p w14:paraId="3B38E9E9">
            <w:pPr>
              <w:spacing w:line="360" w:lineRule="auto"/>
              <w:ind w:firstLine="480" w:firstLineChars="200"/>
              <w:rPr>
                <w:rFonts w:hint="eastAsia" w:ascii="仿宋" w:hAnsi="仿宋" w:eastAsia="仿宋"/>
                <w:bCs/>
                <w:sz w:val="24"/>
                <w:szCs w:val="24"/>
              </w:rPr>
            </w:pPr>
          </w:p>
        </w:tc>
      </w:tr>
    </w:tbl>
    <w:p w14:paraId="4B403F81">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培训实现目标：系统培训后我院教职工安全意识、防火防暴专业素养和工作能力得到有效提高，更好的保障在校师生安全；</w:t>
      </w:r>
    </w:p>
    <w:p w14:paraId="7AD109FB">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培训服务管理及质量：根据项目安排实施每场培训，每场培训前供应商需与校方协商并对接软硬件设施、时间、地点及人员安排情况。每期培训结束做满意度调查反馈，确保培训质量。</w:t>
      </w:r>
    </w:p>
    <w:p w14:paraId="4078E562">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供应商岗位设置及人员配备：项目团队需有固定负责人及2名以上项目专职团队成员；培训讲师以相关安全领域专家为主，需有三级</w:t>
      </w:r>
      <w:r>
        <w:rPr>
          <w:rFonts w:hint="eastAsia" w:ascii="仿宋" w:hAnsi="仿宋" w:eastAsia="仿宋"/>
          <w:bCs/>
          <w:sz w:val="24"/>
          <w:szCs w:val="24"/>
          <w:lang w:val="en-US" w:eastAsia="zh-CN"/>
        </w:rPr>
        <w:t>及以上</w:t>
      </w:r>
      <w:r>
        <w:rPr>
          <w:rFonts w:hint="eastAsia" w:ascii="仿宋" w:hAnsi="仿宋" w:eastAsia="仿宋"/>
          <w:bCs/>
          <w:sz w:val="24"/>
          <w:szCs w:val="24"/>
        </w:rPr>
        <w:t>消防指挥长（消防应急）、三级</w:t>
      </w:r>
      <w:r>
        <w:rPr>
          <w:rFonts w:hint="eastAsia" w:ascii="仿宋" w:hAnsi="仿宋" w:eastAsia="仿宋"/>
          <w:bCs/>
          <w:sz w:val="24"/>
          <w:szCs w:val="24"/>
          <w:lang w:val="en-US" w:eastAsia="zh-CN"/>
        </w:rPr>
        <w:t>及以上</w:t>
      </w:r>
      <w:r>
        <w:rPr>
          <w:rFonts w:hint="eastAsia" w:ascii="仿宋" w:hAnsi="仿宋" w:eastAsia="仿宋"/>
          <w:bCs/>
          <w:sz w:val="24"/>
          <w:szCs w:val="24"/>
        </w:rPr>
        <w:t>警督（交通安全）、二级</w:t>
      </w:r>
      <w:r>
        <w:rPr>
          <w:rFonts w:hint="eastAsia" w:ascii="仿宋" w:hAnsi="仿宋" w:eastAsia="仿宋"/>
          <w:bCs/>
          <w:sz w:val="24"/>
          <w:szCs w:val="24"/>
          <w:lang w:val="en-US" w:eastAsia="zh-CN"/>
        </w:rPr>
        <w:t>及以上</w:t>
      </w:r>
      <w:bookmarkStart w:id="1" w:name="_GoBack"/>
      <w:bookmarkEnd w:id="1"/>
      <w:r>
        <w:rPr>
          <w:rFonts w:hint="eastAsia" w:ascii="仿宋" w:hAnsi="仿宋" w:eastAsia="仿宋"/>
          <w:bCs/>
          <w:sz w:val="24"/>
          <w:szCs w:val="24"/>
        </w:rPr>
        <w:t>警司（反诈）等资质。</w:t>
      </w:r>
    </w:p>
    <w:p w14:paraId="41C59EB0">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培训方案：供应商需提供总体实施方案，项目大纲应具有完整性、合理性、及可行性，包含培训主题及内容大纲。</w:t>
      </w:r>
    </w:p>
    <w:p w14:paraId="1EF58F58">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3、验收标准</w:t>
      </w:r>
    </w:p>
    <w:p w14:paraId="1F65C9A5">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培训结束后，通过查看培训资料完整性（包括培训记录、线上培训考核记录等）、学员满意度调查结果等方面进行综合验收。</w:t>
      </w:r>
    </w:p>
    <w:p w14:paraId="6FFBF100">
      <w:pPr>
        <w:spacing w:line="360" w:lineRule="auto"/>
        <w:ind w:firstLine="482" w:firstLineChars="200"/>
        <w:rPr>
          <w:rFonts w:hint="eastAsia" w:ascii="仿宋" w:hAnsi="仿宋" w:eastAsia="仿宋"/>
          <w:bCs/>
          <w:sz w:val="24"/>
          <w:szCs w:val="24"/>
        </w:rPr>
      </w:pPr>
      <w:r>
        <w:rPr>
          <w:rFonts w:hint="eastAsia" w:ascii="仿宋" w:hAnsi="仿宋" w:eastAsia="仿宋"/>
          <w:b/>
          <w:bCs/>
          <w:sz w:val="24"/>
          <w:szCs w:val="24"/>
          <w:lang w:val="en-US" w:eastAsia="zh-CN"/>
        </w:rPr>
        <w:t>4</w:t>
      </w:r>
      <w:r>
        <w:rPr>
          <w:rFonts w:hint="eastAsia" w:ascii="仿宋" w:hAnsi="仿宋" w:eastAsia="仿宋"/>
          <w:b/>
          <w:bCs/>
          <w:sz w:val="24"/>
          <w:szCs w:val="24"/>
        </w:rPr>
        <w:t>、售后服务要求</w:t>
      </w:r>
      <w:r>
        <w:rPr>
          <w:rFonts w:hint="eastAsia" w:ascii="仿宋" w:hAnsi="仿宋" w:eastAsia="仿宋"/>
          <w:bCs/>
          <w:sz w:val="24"/>
          <w:szCs w:val="24"/>
        </w:rPr>
        <w:t>（质保、维修等需供应商承诺的情况）</w:t>
      </w:r>
    </w:p>
    <w:p w14:paraId="3E01329D">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供应商应保证所有培训高质量完成，线上培训考核平台能持续使用，系列安全宣传片最终版权归校方。</w:t>
      </w:r>
    </w:p>
    <w:p w14:paraId="4B4C90BE">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lang w:val="en-US" w:eastAsia="zh-CN"/>
        </w:rPr>
        <w:t>5</w:t>
      </w:r>
      <w:r>
        <w:rPr>
          <w:rFonts w:hint="eastAsia" w:ascii="仿宋" w:hAnsi="仿宋" w:eastAsia="仿宋"/>
          <w:b/>
          <w:bCs/>
          <w:sz w:val="24"/>
          <w:szCs w:val="24"/>
        </w:rPr>
        <w:t>、其他需要说明的事项</w:t>
      </w:r>
    </w:p>
    <w:p w14:paraId="1A935D44">
      <w:pPr>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涉及校外培训不得额外产生其他费用（应包含交通费、保险费、餐费、住宿费等）；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073F1"/>
    <w:multiLevelType w:val="multilevel"/>
    <w:tmpl w:val="7EB073F1"/>
    <w:lvl w:ilvl="0" w:tentative="0">
      <w:start w:val="1"/>
      <w:numFmt w:val="decimal"/>
      <w:lvlText w:val="%1."/>
      <w:lvlJc w:val="left"/>
      <w:pPr>
        <w:ind w:left="360" w:hanging="360"/>
      </w:pPr>
      <w:rPr>
        <w:rFonts w:hint="default"/>
        <w:b/>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F36B9"/>
    <w:rsid w:val="00043490"/>
    <w:rsid w:val="000567B5"/>
    <w:rsid w:val="000F1E8B"/>
    <w:rsid w:val="001869C3"/>
    <w:rsid w:val="001F36B9"/>
    <w:rsid w:val="00214023"/>
    <w:rsid w:val="00347C5F"/>
    <w:rsid w:val="003F66AD"/>
    <w:rsid w:val="004502CB"/>
    <w:rsid w:val="004C7B63"/>
    <w:rsid w:val="00575317"/>
    <w:rsid w:val="005A5C1C"/>
    <w:rsid w:val="006051A6"/>
    <w:rsid w:val="006334D0"/>
    <w:rsid w:val="006B33A6"/>
    <w:rsid w:val="007624CB"/>
    <w:rsid w:val="00781EDC"/>
    <w:rsid w:val="007874E7"/>
    <w:rsid w:val="00874D80"/>
    <w:rsid w:val="0097765A"/>
    <w:rsid w:val="00A344F2"/>
    <w:rsid w:val="00CA2DF5"/>
    <w:rsid w:val="00CE028C"/>
    <w:rsid w:val="00DB3076"/>
    <w:rsid w:val="06CE218E"/>
    <w:rsid w:val="2AED369F"/>
    <w:rsid w:val="3BB515E0"/>
    <w:rsid w:val="4FF1304D"/>
    <w:rsid w:val="52A93557"/>
    <w:rsid w:val="68B0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字符"/>
    <w:basedOn w:val="17"/>
    <w:link w:val="5"/>
    <w:semiHidden/>
    <w:qFormat/>
    <w:uiPriority w:val="9"/>
    <w:rPr>
      <w:rFonts w:cstheme="majorBidi"/>
      <w:color w:val="0F4761" w:themeColor="accent1" w:themeShade="BF"/>
      <w:sz w:val="28"/>
      <w:szCs w:val="28"/>
    </w:rPr>
  </w:style>
  <w:style w:type="character" w:customStyle="1" w:styleId="22">
    <w:name w:val="标题 5 字符"/>
    <w:basedOn w:val="17"/>
    <w:link w:val="6"/>
    <w:semiHidden/>
    <w:qFormat/>
    <w:uiPriority w:val="9"/>
    <w:rPr>
      <w:rFonts w:cstheme="majorBidi"/>
      <w:color w:val="0F4761" w:themeColor="accent1" w:themeShade="BF"/>
      <w:sz w:val="24"/>
      <w:szCs w:val="24"/>
    </w:rPr>
  </w:style>
  <w:style w:type="character" w:customStyle="1" w:styleId="23">
    <w:name w:val="标题 6 字符"/>
    <w:basedOn w:val="17"/>
    <w:link w:val="7"/>
    <w:semiHidden/>
    <w:qFormat/>
    <w:uiPriority w:val="9"/>
    <w:rPr>
      <w:rFonts w:cstheme="majorBidi"/>
      <w:b/>
      <w:bCs/>
      <w:color w:val="0F4761"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字符"/>
    <w:basedOn w:val="17"/>
    <w:link w:val="33"/>
    <w:qFormat/>
    <w:uiPriority w:val="30"/>
    <w:rPr>
      <w:i/>
      <w:iCs/>
      <w:color w:val="0F4761" w:themeColor="accent1" w:themeShade="BF"/>
    </w:rPr>
  </w:style>
  <w:style w:type="character" w:customStyle="1" w:styleId="35">
    <w:name w:val="Intense Reference"/>
    <w:basedOn w:val="17"/>
    <w:qFormat/>
    <w:uiPriority w:val="32"/>
    <w:rPr>
      <w:b/>
      <w:bCs/>
      <w:smallCaps/>
      <w:color w:val="0F4761"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2711</Words>
  <Characters>2753</Characters>
  <Lines>42</Lines>
  <Paragraphs>11</Paragraphs>
  <TotalTime>0</TotalTime>
  <ScaleCrop>false</ScaleCrop>
  <LinksUpToDate>false</LinksUpToDate>
  <CharactersWithSpaces>2893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2025-10-27T09:14:00Z</dcterms:created>
  <dc:creator>logisw@hotmail.com</dc:creator>
  <cp:lastModifiedBy>Youngo</cp:lastModifiedBy>
  <cp:lastPrinted>2025-10-30T07:50:00Z</cp:lastPrinted>
  <dcterms:modified xsi:type="dcterms:W3CDTF">2025-10-31T00:33:55Z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eyJoZGlkIjoiYWE5YmI1NTRiZDMwYWNjYTg3ZDI1NjIzMWU4NTkyMTQiLCJ1c2VySWQiOiIxMDg3NjUzMzQwIn0=</vt:lpwstr>
  </property>
  <property fmtid="{D5CDD505-2E9C-101B-9397-08002B2CF9AE}" pid="3" name="KSOProductBuildVer">
    <vt:lpwstr>2052-12.1.0.23125</vt:lpwstr>
  </property>
  <property fmtid="{D5CDD505-2E9C-101B-9397-08002B2CF9AE}" pid="4" name="ICV">
    <vt:lpwstr>2ACEA52CD8FF43ADBB30E5D9DD4751CC_12</vt:lpwstr>
  </property>
</Properties>
</file>